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75" w:rsidRDefault="00976C62" w:rsidP="00AF0BD7">
      <w:r>
        <w:rPr>
          <w:noProof/>
        </w:rPr>
        <w:drawing>
          <wp:anchor distT="0" distB="0" distL="114300" distR="114300" simplePos="0" relativeHeight="251662336" behindDoc="0" locked="0" layoutInCell="1" allowOverlap="1">
            <wp:simplePos x="0" y="0"/>
            <wp:positionH relativeFrom="margin">
              <wp:align>right</wp:align>
            </wp:positionH>
            <wp:positionV relativeFrom="page">
              <wp:posOffset>3499485</wp:posOffset>
            </wp:positionV>
            <wp:extent cx="2714625" cy="132080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e Me Um générique.png"/>
                    <pic:cNvPicPr/>
                  </pic:nvPicPr>
                  <pic:blipFill rotWithShape="1">
                    <a:blip r:embed="rId8" cstate="print">
                      <a:extLst>
                        <a:ext uri="{28A0092B-C50C-407E-A947-70E740481C1C}">
                          <a14:useLocalDpi xmlns:a14="http://schemas.microsoft.com/office/drawing/2010/main" val="0"/>
                        </a:ext>
                      </a:extLst>
                    </a:blip>
                    <a:srcRect r="6619"/>
                    <a:stretch/>
                  </pic:blipFill>
                  <pic:spPr bwMode="auto">
                    <a:xfrm>
                      <a:off x="0" y="0"/>
                      <a:ext cx="2714625" cy="13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196B48E1" wp14:editId="43D7B169">
                <wp:simplePos x="0" y="0"/>
                <wp:positionH relativeFrom="margin">
                  <wp:posOffset>11430</wp:posOffset>
                </wp:positionH>
                <wp:positionV relativeFrom="paragraph">
                  <wp:posOffset>3560445</wp:posOffset>
                </wp:positionV>
                <wp:extent cx="6324600" cy="1246505"/>
                <wp:effectExtent l="0" t="0" r="0" b="6350"/>
                <wp:wrapNone/>
                <wp:docPr id="2" name="Forme2"/>
                <wp:cNvGraphicFramePr/>
                <a:graphic xmlns:a="http://schemas.openxmlformats.org/drawingml/2006/main">
                  <a:graphicData uri="http://schemas.microsoft.com/office/word/2010/wordprocessingShape">
                    <wps:wsp>
                      <wps:cNvSpPr txBox="1"/>
                      <wps:spPr>
                        <a:xfrm>
                          <a:off x="0" y="0"/>
                          <a:ext cx="6324600" cy="1246505"/>
                        </a:xfrm>
                        <a:prstGeom prst="rect">
                          <a:avLst/>
                        </a:prstGeom>
                        <a:noFill/>
                        <a:ln>
                          <a:noFill/>
                        </a:ln>
                      </wps:spPr>
                      <wps:txbx>
                        <w:txbxContent>
                          <w:p w:rsidR="00892375" w:rsidRDefault="00F90E2A" w:rsidP="00991607">
                            <w:pPr>
                              <w:jc w:val="right"/>
                              <w:rPr>
                                <w:color w:val="003A76"/>
                                <w:sz w:val="28"/>
                                <w:szCs w:val="28"/>
                              </w:rPr>
                            </w:pPr>
                            <w:proofErr w:type="spellStart"/>
                            <w:r>
                              <w:rPr>
                                <w:color w:val="003A76"/>
                                <w:sz w:val="28"/>
                                <w:szCs w:val="28"/>
                              </w:rPr>
                              <w:t>Professionnel.le</w:t>
                            </w:r>
                            <w:proofErr w:type="spellEnd"/>
                            <w:r>
                              <w:rPr>
                                <w:color w:val="003A76"/>
                                <w:sz w:val="28"/>
                                <w:szCs w:val="28"/>
                              </w:rPr>
                              <w:t xml:space="preserve"> bénéficiaire</w:t>
                            </w:r>
                            <w:r>
                              <w:rPr>
                                <w:rFonts w:ascii="Calibri" w:hAnsi="Calibri" w:cs="Calibri"/>
                                <w:color w:val="003A76"/>
                                <w:sz w:val="28"/>
                                <w:szCs w:val="28"/>
                              </w:rPr>
                              <w:t> </w:t>
                            </w:r>
                            <w:r>
                              <w:rPr>
                                <w:color w:val="003A76"/>
                                <w:sz w:val="28"/>
                                <w:szCs w:val="28"/>
                              </w:rPr>
                              <w:t xml:space="preserve">: </w:t>
                            </w:r>
                            <w:r w:rsidRPr="00F90E2A">
                              <w:rPr>
                                <w:i/>
                                <w:color w:val="003A76"/>
                                <w:sz w:val="28"/>
                                <w:szCs w:val="28"/>
                              </w:rPr>
                              <w:t>prénom et nom</w:t>
                            </w:r>
                            <w:r>
                              <w:rPr>
                                <w:color w:val="003A76"/>
                                <w:sz w:val="28"/>
                                <w:szCs w:val="28"/>
                              </w:rPr>
                              <w:t xml:space="preserve"> </w:t>
                            </w:r>
                          </w:p>
                          <w:p w:rsidR="00F90E2A" w:rsidRDefault="00F90E2A" w:rsidP="00991607">
                            <w:pPr>
                              <w:jc w:val="right"/>
                              <w:rPr>
                                <w:color w:val="003A76"/>
                                <w:sz w:val="28"/>
                                <w:szCs w:val="28"/>
                              </w:rPr>
                            </w:pPr>
                            <w:proofErr w:type="spellStart"/>
                            <w:r>
                              <w:rPr>
                                <w:color w:val="003A76"/>
                                <w:sz w:val="28"/>
                                <w:szCs w:val="28"/>
                              </w:rPr>
                              <w:t>Professionnel.le</w:t>
                            </w:r>
                            <w:proofErr w:type="spellEnd"/>
                            <w:r>
                              <w:rPr>
                                <w:color w:val="003A76"/>
                                <w:sz w:val="28"/>
                                <w:szCs w:val="28"/>
                              </w:rPr>
                              <w:t xml:space="preserve"> soutien</w:t>
                            </w:r>
                            <w:r>
                              <w:rPr>
                                <w:rFonts w:ascii="Calibri" w:hAnsi="Calibri" w:cs="Calibri"/>
                                <w:color w:val="003A76"/>
                                <w:sz w:val="28"/>
                                <w:szCs w:val="28"/>
                              </w:rPr>
                              <w:t> </w:t>
                            </w:r>
                            <w:r>
                              <w:rPr>
                                <w:color w:val="003A76"/>
                                <w:sz w:val="28"/>
                                <w:szCs w:val="28"/>
                              </w:rPr>
                              <w:t xml:space="preserve">: </w:t>
                            </w:r>
                            <w:r w:rsidRPr="00F90E2A">
                              <w:rPr>
                                <w:i/>
                                <w:color w:val="003A76"/>
                                <w:sz w:val="28"/>
                                <w:szCs w:val="28"/>
                              </w:rPr>
                              <w:t>prénom et nom</w:t>
                            </w:r>
                            <w:r>
                              <w:rPr>
                                <w:color w:val="003A76"/>
                                <w:sz w:val="28"/>
                                <w:szCs w:val="28"/>
                              </w:rPr>
                              <w:t xml:space="preserve"> </w:t>
                            </w:r>
                          </w:p>
                          <w:p w:rsidR="00F90E2A" w:rsidRDefault="00F90E2A" w:rsidP="00991607">
                            <w:pPr>
                              <w:jc w:val="right"/>
                              <w:rPr>
                                <w:color w:val="003A76"/>
                                <w:sz w:val="28"/>
                                <w:szCs w:val="28"/>
                              </w:rPr>
                            </w:pPr>
                          </w:p>
                          <w:p w:rsidR="00E82043" w:rsidRDefault="00E82043" w:rsidP="00991607">
                            <w:pPr>
                              <w:jc w:val="right"/>
                              <w:rPr>
                                <w:color w:val="003A76"/>
                              </w:rPr>
                            </w:pPr>
                          </w:p>
                          <w:p w:rsidR="00E82043" w:rsidRPr="00C32C44" w:rsidRDefault="00E82043" w:rsidP="00991607">
                            <w:pPr>
                              <w:jc w:val="right"/>
                              <w:rPr>
                                <w:color w:val="003A76"/>
                              </w:rPr>
                            </w:pPr>
                            <w:r>
                              <w:rPr>
                                <w:color w:val="003A76"/>
                              </w:rPr>
                              <w:t>Logo de</w:t>
                            </w:r>
                            <w:r w:rsidR="00F90E2A">
                              <w:rPr>
                                <w:color w:val="003A76"/>
                              </w:rPr>
                              <w:t>s deux</w:t>
                            </w:r>
                            <w:r>
                              <w:rPr>
                                <w:color w:val="003A76"/>
                              </w:rPr>
                              <w:t xml:space="preserve"> structure</w:t>
                            </w:r>
                            <w:r w:rsidR="00F90E2A">
                              <w:rPr>
                                <w:color w:val="003A76"/>
                              </w:rPr>
                              <w:t>s</w:t>
                            </w:r>
                          </w:p>
                        </w:txbxContent>
                      </wps:txbx>
                      <wps:bodyPr wrap="square" lIns="0" tIns="0" rIns="0" bIns="0">
                        <a:spAutoFit/>
                      </wps:bodyPr>
                    </wps:wsp>
                  </a:graphicData>
                </a:graphic>
                <wp14:sizeRelH relativeFrom="margin">
                  <wp14:pctWidth>0</wp14:pctWidth>
                </wp14:sizeRelH>
              </wp:anchor>
            </w:drawing>
          </mc:Choice>
          <mc:Fallback>
            <w:pict>
              <v:shapetype w14:anchorId="196B48E1" id="_x0000_t202" coordsize="21600,21600" o:spt="202" path="m,l,21600r21600,l21600,xe">
                <v:stroke joinstyle="miter"/>
                <v:path gradientshapeok="t" o:connecttype="rect"/>
              </v:shapetype>
              <v:shape id="Forme2" o:spid="_x0000_s1026" type="#_x0000_t202" style="position:absolute;margin-left:.9pt;margin-top:280.35pt;width:498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H3ogEAADwDAAAOAAAAZHJzL2Uyb0RvYy54bWysUttu2zAMfS+wfxD0vsjx2qAw4gQdihQD&#10;hrZAtw9QZCkWoFtFJXb+vpTipN32NvSFpkj6kOeQy/VoDTnICNq7ls5nFSXSCd9pt2vp71+br7eU&#10;QOKu48Y72dKjBLpefblaDqGRte+96WQkCOKgGUJL+5RCwxiIXloOMx+kw6Ty0fKEz7hjXeQDolvD&#10;6qpasMHHLkQvJABG709Juir4SkmRnpQCmYhpKc6Wio3FbrNlqyVvdpGHXotpDP4fU1iuHTa9QN3z&#10;xMk+6n+grBbRg1dpJrxlXiktZOGAbObVX2xeeh5k4YLiQLjIBJ8HKx4Pz5HorqU1JY5bXNEGxZZ1&#10;VmYI0GDBS8CSNH73I274HAcMZsKjijZ/kQrBPGp8vOgqx0QEBhff6utFhSmBuTn6N9VNxmHvv4cI&#10;6UF6S7LT0oiLK3ryw09Ip9JzSe7m/EYbU5Zn3B8BxMwRlmc/zZi9NG7HidDWd0fkM+DOWwqvex4l&#10;JeaHQ1HzgZydeHa2k5O7QLjbJ2xdJsq4J7CpHa6ocJrOKd/Ax3epej/61RsAAAD//wMAUEsDBBQA&#10;BgAIAAAAIQCkG1l53AAAAAkBAAAPAAAAZHJzL2Rvd25yZXYueG1sTI+xTsQwEER7JP7BWiQaxNk5&#10;6RIS4pwQgoaOg4bOFy9JhL2OYl8S7utZKihnZzXzpt6v3okZpzgE0pBtFAikNtiBOg3vb8+3dyBi&#10;MmSNC4QavjHCvrm8qE1lw0KvOB9SJziEYmU09CmNlZSx7dGbuAkjEnufYfImsZw6aSezcLh3cqtU&#10;Lr0ZiBt6M+Jjj+3X4eQ15OvTePNS4nY5t26mj3OWJcy0vr5aH+5BJFzT3zP84jM6NMx0DCeyUTjW&#10;DJ407HJVgGC/LAu+HDUUu0KBbGr5f0HzAwAA//8DAFBLAQItABQABgAIAAAAIQC2gziS/gAAAOEB&#10;AAATAAAAAAAAAAAAAAAAAAAAAABbQ29udGVudF9UeXBlc10ueG1sUEsBAi0AFAAGAAgAAAAhADj9&#10;If/WAAAAlAEAAAsAAAAAAAAAAAAAAAAALwEAAF9yZWxzLy5yZWxzUEsBAi0AFAAGAAgAAAAhALSm&#10;IfeiAQAAPAMAAA4AAAAAAAAAAAAAAAAALgIAAGRycy9lMm9Eb2MueG1sUEsBAi0AFAAGAAgAAAAh&#10;AKQbWXncAAAACQEAAA8AAAAAAAAAAAAAAAAA/AMAAGRycy9kb3ducmV2LnhtbFBLBQYAAAAABAAE&#10;APMAAAAFBQAAAAA=&#10;" filled="f" stroked="f">
                <v:textbox style="mso-fit-shape-to-text:t" inset="0,0,0,0">
                  <w:txbxContent>
                    <w:p w:rsidR="00892375" w:rsidRDefault="00F90E2A" w:rsidP="00991607">
                      <w:pPr>
                        <w:jc w:val="right"/>
                        <w:rPr>
                          <w:color w:val="003A76"/>
                          <w:sz w:val="28"/>
                          <w:szCs w:val="28"/>
                        </w:rPr>
                      </w:pPr>
                      <w:proofErr w:type="spellStart"/>
                      <w:r>
                        <w:rPr>
                          <w:color w:val="003A76"/>
                          <w:sz w:val="28"/>
                          <w:szCs w:val="28"/>
                        </w:rPr>
                        <w:t>Professionnel.le</w:t>
                      </w:r>
                      <w:proofErr w:type="spellEnd"/>
                      <w:r>
                        <w:rPr>
                          <w:color w:val="003A76"/>
                          <w:sz w:val="28"/>
                          <w:szCs w:val="28"/>
                        </w:rPr>
                        <w:t xml:space="preserve"> bénéficiaire</w:t>
                      </w:r>
                      <w:r>
                        <w:rPr>
                          <w:rFonts w:ascii="Calibri" w:hAnsi="Calibri" w:cs="Calibri"/>
                          <w:color w:val="003A76"/>
                          <w:sz w:val="28"/>
                          <w:szCs w:val="28"/>
                        </w:rPr>
                        <w:t> </w:t>
                      </w:r>
                      <w:r>
                        <w:rPr>
                          <w:color w:val="003A76"/>
                          <w:sz w:val="28"/>
                          <w:szCs w:val="28"/>
                        </w:rPr>
                        <w:t xml:space="preserve">: </w:t>
                      </w:r>
                      <w:r w:rsidRPr="00F90E2A">
                        <w:rPr>
                          <w:i/>
                          <w:color w:val="003A76"/>
                          <w:sz w:val="28"/>
                          <w:szCs w:val="28"/>
                        </w:rPr>
                        <w:t>prénom et nom</w:t>
                      </w:r>
                      <w:r>
                        <w:rPr>
                          <w:color w:val="003A76"/>
                          <w:sz w:val="28"/>
                          <w:szCs w:val="28"/>
                        </w:rPr>
                        <w:t xml:space="preserve"> </w:t>
                      </w:r>
                    </w:p>
                    <w:p w:rsidR="00F90E2A" w:rsidRDefault="00F90E2A" w:rsidP="00991607">
                      <w:pPr>
                        <w:jc w:val="right"/>
                        <w:rPr>
                          <w:color w:val="003A76"/>
                          <w:sz w:val="28"/>
                          <w:szCs w:val="28"/>
                        </w:rPr>
                      </w:pPr>
                      <w:proofErr w:type="spellStart"/>
                      <w:r>
                        <w:rPr>
                          <w:color w:val="003A76"/>
                          <w:sz w:val="28"/>
                          <w:szCs w:val="28"/>
                        </w:rPr>
                        <w:t>Professionnel.le</w:t>
                      </w:r>
                      <w:proofErr w:type="spellEnd"/>
                      <w:r>
                        <w:rPr>
                          <w:color w:val="003A76"/>
                          <w:sz w:val="28"/>
                          <w:szCs w:val="28"/>
                        </w:rPr>
                        <w:t xml:space="preserve"> soutien</w:t>
                      </w:r>
                      <w:r>
                        <w:rPr>
                          <w:rFonts w:ascii="Calibri" w:hAnsi="Calibri" w:cs="Calibri"/>
                          <w:color w:val="003A76"/>
                          <w:sz w:val="28"/>
                          <w:szCs w:val="28"/>
                        </w:rPr>
                        <w:t> </w:t>
                      </w:r>
                      <w:r>
                        <w:rPr>
                          <w:color w:val="003A76"/>
                          <w:sz w:val="28"/>
                          <w:szCs w:val="28"/>
                        </w:rPr>
                        <w:t xml:space="preserve">: </w:t>
                      </w:r>
                      <w:r w:rsidRPr="00F90E2A">
                        <w:rPr>
                          <w:i/>
                          <w:color w:val="003A76"/>
                          <w:sz w:val="28"/>
                          <w:szCs w:val="28"/>
                        </w:rPr>
                        <w:t>prénom et nom</w:t>
                      </w:r>
                      <w:r>
                        <w:rPr>
                          <w:color w:val="003A76"/>
                          <w:sz w:val="28"/>
                          <w:szCs w:val="28"/>
                        </w:rPr>
                        <w:t xml:space="preserve"> </w:t>
                      </w:r>
                    </w:p>
                    <w:p w:rsidR="00F90E2A" w:rsidRDefault="00F90E2A" w:rsidP="00991607">
                      <w:pPr>
                        <w:jc w:val="right"/>
                        <w:rPr>
                          <w:color w:val="003A76"/>
                          <w:sz w:val="28"/>
                          <w:szCs w:val="28"/>
                        </w:rPr>
                      </w:pPr>
                    </w:p>
                    <w:p w:rsidR="00E82043" w:rsidRDefault="00E82043" w:rsidP="00991607">
                      <w:pPr>
                        <w:jc w:val="right"/>
                        <w:rPr>
                          <w:color w:val="003A76"/>
                        </w:rPr>
                      </w:pPr>
                    </w:p>
                    <w:p w:rsidR="00E82043" w:rsidRPr="00C32C44" w:rsidRDefault="00E82043" w:rsidP="00991607">
                      <w:pPr>
                        <w:jc w:val="right"/>
                        <w:rPr>
                          <w:color w:val="003A76"/>
                        </w:rPr>
                      </w:pPr>
                      <w:r>
                        <w:rPr>
                          <w:color w:val="003A76"/>
                        </w:rPr>
                        <w:t>Logo de</w:t>
                      </w:r>
                      <w:r w:rsidR="00F90E2A">
                        <w:rPr>
                          <w:color w:val="003A76"/>
                        </w:rPr>
                        <w:t>s deux</w:t>
                      </w:r>
                      <w:r>
                        <w:rPr>
                          <w:color w:val="003A76"/>
                        </w:rPr>
                        <w:t xml:space="preserve"> structure</w:t>
                      </w:r>
                      <w:r w:rsidR="00F90E2A">
                        <w:rPr>
                          <w:color w:val="003A76"/>
                        </w:rPr>
                        <w:t>s</w:t>
                      </w: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288D33B8" wp14:editId="4C05E692">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rsidR="00C32C44" w:rsidRPr="00C32C44" w:rsidRDefault="00E82043" w:rsidP="00991607">
                            <w:pPr>
                              <w:jc w:val="right"/>
                              <w:rPr>
                                <w:b/>
                                <w:bCs/>
                                <w:color w:val="003A76"/>
                                <w:sz w:val="52"/>
                                <w:szCs w:val="52"/>
                              </w:rPr>
                            </w:pPr>
                            <w:r>
                              <w:rPr>
                                <w:b/>
                                <w:bCs/>
                                <w:color w:val="003A76"/>
                                <w:sz w:val="52"/>
                                <w:szCs w:val="52"/>
                              </w:rPr>
                              <w:t xml:space="preserve">Fiche bilan du </w:t>
                            </w:r>
                            <w:r w:rsidR="002B4A05">
                              <w:rPr>
                                <w:b/>
                                <w:bCs/>
                                <w:color w:val="003A76"/>
                                <w:sz w:val="52"/>
                                <w:szCs w:val="52"/>
                              </w:rPr>
                              <w:t>compagnonnage</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88D33B8"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octAEAAF0DAAAOAAAAZHJzL2Uyb0RvYy54bWysU9tu2zAMfR/QfxD03sjOhqIx4hQbigwD&#10;im1Atw9QZCk2JomqqMTO349SLm23t6IvMkUekeeQ9PJucpbtdcQBfMvrWcWZ9gq6wW9b/vvX+vqW&#10;M0zSd9KC1y0/aOR3q6sPyzE0eg492E5HRkk8NmNoeZ9SaIRA1WsncQZBewoaiE4musat6KIcKbuz&#10;Yl5VN2KE2IUISiOS9/4Y5KuS3xit0g9jUCdmW07cUjljOTf5FKulbLZRhn5QJxryDSycHDwVvaS6&#10;l0myXRz+S+UGFQHBpJkCJ8CYQemigdTU1T9qHnsZdNFCzcFwaRO+X1r1ff8zsqFr+XzBmZeOZrSm&#10;but5bs0YsCHEYyBMmr7ARCMuMjE8gPqDBBEvMMcHSOjcislEl78kktFD6v7h0nE9JabIebP4dFtV&#10;FFIUq+uPi3pRZiKen4eI6asGx7LR8kgjLRTk/gFTJiCbMyRX87AerC1jtf6Vg4DZUwgfOWbqadpM&#10;RX99FryB7kB6R1qKluPTTkbNmf3mqet5g85GPBubk5GLYfi8S8SgEMvpj8lOVWmGhe9p3/KSvLwX&#10;1PNfsfoLAAD//wMAUEsDBBQABgAIAAAAIQA31MVN3wAAAAsBAAAPAAAAZHJzL2Rvd25yZXYueG1s&#10;TI8xT8MwEIV3JP6DdUgsqHViRaEOcSqEYGGjZWFz4yOJsM9R7Cahvx4zwXi6T+99r96vzrIZpzB4&#10;UpBvM2BIrTcDdQrejy+bHbAQNRltPaGCbwywb66val0Zv9AbzofYsRRCodIK+hjHivPQ9uh02PoR&#10;Kf0+/eR0TOfUcTPpJYU7y0WWldzpgVJDr0d86rH9OpydgnJ9Hu9eJYrl0tqZPi55HjFX6vZmfXwA&#10;FnGNfzD86id1aJLTyZ/JBGYVbGRZJFSBKKQAlggp79OYk4JC7ErgTc3/b2h+AAAA//8DAFBLAQIt&#10;ABQABgAIAAAAIQC2gziS/gAAAOEBAAATAAAAAAAAAAAAAAAAAAAAAABbQ29udGVudF9UeXBlc10u&#10;eG1sUEsBAi0AFAAGAAgAAAAhADj9If/WAAAAlAEAAAsAAAAAAAAAAAAAAAAALwEAAF9yZWxzLy5y&#10;ZWxzUEsBAi0AFAAGAAgAAAAhAJWK+hy0AQAAXQMAAA4AAAAAAAAAAAAAAAAALgIAAGRycy9lMm9E&#10;b2MueG1sUEsBAi0AFAAGAAgAAAAhADfUxU3fAAAACwEAAA8AAAAAAAAAAAAAAAAADgQAAGRycy9k&#10;b3ducmV2LnhtbFBLBQYAAAAABAAEAPMAAAAaBQAAAAA=&#10;" filled="f" stroked="f">
                <v:textbox style="mso-fit-shape-to-text:t" inset="0,0,0,0">
                  <w:txbxContent>
                    <w:p w:rsidR="00C32C44" w:rsidRPr="00C32C44" w:rsidRDefault="00E82043" w:rsidP="00991607">
                      <w:pPr>
                        <w:jc w:val="right"/>
                        <w:rPr>
                          <w:b/>
                          <w:bCs/>
                          <w:color w:val="003A76"/>
                          <w:sz w:val="52"/>
                          <w:szCs w:val="52"/>
                        </w:rPr>
                      </w:pPr>
                      <w:r>
                        <w:rPr>
                          <w:b/>
                          <w:bCs/>
                          <w:color w:val="003A76"/>
                          <w:sz w:val="52"/>
                          <w:szCs w:val="52"/>
                        </w:rPr>
                        <w:t xml:space="preserve">Fiche bilan du </w:t>
                      </w:r>
                      <w:r w:rsidR="002B4A05">
                        <w:rPr>
                          <w:b/>
                          <w:bCs/>
                          <w:color w:val="003A76"/>
                          <w:sz w:val="52"/>
                          <w:szCs w:val="52"/>
                        </w:rPr>
                        <w:t>compagnonnage</w:t>
                      </w:r>
                    </w:p>
                  </w:txbxContent>
                </v:textbox>
                <w10:wrap anchorx="margin"/>
              </v:shape>
            </w:pict>
          </mc:Fallback>
        </mc:AlternateContent>
      </w:r>
    </w:p>
    <w:p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rsidR="00B0671C" w:rsidRDefault="00B0671C" w:rsidP="00B0671C">
      <w:pPr>
        <w:pStyle w:val="Titre1"/>
        <w:numPr>
          <w:ilvl w:val="0"/>
          <w:numId w:val="0"/>
        </w:numPr>
      </w:pPr>
    </w:p>
    <w:p w:rsidR="00B0671C" w:rsidRPr="00B0671C" w:rsidRDefault="00B0671C" w:rsidP="00B0671C">
      <w:pPr>
        <w:pStyle w:val="Titre1"/>
      </w:pPr>
      <w:r w:rsidRPr="00B0671C">
        <w:t>Présentation</w:t>
      </w:r>
    </w:p>
    <w:p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3539"/>
        <w:gridCol w:w="6429"/>
      </w:tblGrid>
      <w:tr w:rsidR="00E82043" w:rsidTr="00E82043">
        <w:tc>
          <w:tcPr>
            <w:tcW w:w="3539" w:type="dxa"/>
            <w:shd w:val="clear" w:color="auto" w:fill="C6DAF2" w:themeFill="text1" w:themeFillTint="33"/>
          </w:tcPr>
          <w:p w:rsidR="005347DF" w:rsidRDefault="00E82043" w:rsidP="00E82043">
            <w:pPr>
              <w:rPr>
                <w:b/>
                <w:color w:val="1E4E85" w:themeColor="text1"/>
                <w:sz w:val="22"/>
                <w:szCs w:val="16"/>
              </w:rPr>
            </w:pPr>
            <w:r w:rsidRPr="00E82043">
              <w:rPr>
                <w:b/>
                <w:color w:val="1E4E85" w:themeColor="text1"/>
                <w:sz w:val="22"/>
                <w:szCs w:val="16"/>
              </w:rPr>
              <w:t>Structure</w:t>
            </w:r>
            <w:r w:rsidR="00627BEC">
              <w:rPr>
                <w:b/>
                <w:color w:val="1E4E85" w:themeColor="text1"/>
                <w:sz w:val="22"/>
                <w:szCs w:val="16"/>
              </w:rPr>
              <w:t xml:space="preserve"> candidate</w:t>
            </w:r>
          </w:p>
          <w:p w:rsidR="005347DF" w:rsidRDefault="005347DF" w:rsidP="00E82043">
            <w:pPr>
              <w:rPr>
                <w:b/>
                <w:color w:val="1E4E85" w:themeColor="text1"/>
                <w:sz w:val="22"/>
                <w:szCs w:val="16"/>
              </w:rPr>
            </w:pPr>
            <w:proofErr w:type="spellStart"/>
            <w:r>
              <w:rPr>
                <w:b/>
                <w:color w:val="1E4E85" w:themeColor="text1"/>
                <w:sz w:val="22"/>
                <w:szCs w:val="16"/>
              </w:rPr>
              <w:t>Professionnel.le</w:t>
            </w:r>
            <w:proofErr w:type="spellEnd"/>
            <w:r>
              <w:rPr>
                <w:b/>
                <w:color w:val="1E4E85" w:themeColor="text1"/>
                <w:sz w:val="22"/>
                <w:szCs w:val="16"/>
              </w:rPr>
              <w:t xml:space="preserve"> participant</w:t>
            </w:r>
          </w:p>
          <w:p w:rsidR="00E82043" w:rsidRDefault="005347DF" w:rsidP="00E82043">
            <w:pPr>
              <w:rPr>
                <w:b/>
                <w:color w:val="1E4E85" w:themeColor="text1"/>
                <w:sz w:val="22"/>
                <w:szCs w:val="16"/>
              </w:rPr>
            </w:pPr>
            <w:r>
              <w:rPr>
                <w:b/>
                <w:color w:val="1E4E85" w:themeColor="text1"/>
                <w:sz w:val="22"/>
                <w:szCs w:val="16"/>
              </w:rPr>
              <w:t>S</w:t>
            </w:r>
            <w:r w:rsidR="00E82043" w:rsidRPr="00E82043">
              <w:rPr>
                <w:b/>
                <w:color w:val="1E4E85" w:themeColor="text1"/>
                <w:sz w:val="22"/>
                <w:szCs w:val="16"/>
              </w:rPr>
              <w:t>tatut</w:t>
            </w:r>
          </w:p>
          <w:p w:rsidR="005347DF" w:rsidRPr="005347DF" w:rsidRDefault="005347DF" w:rsidP="00E82043">
            <w:pPr>
              <w:rPr>
                <w:b/>
                <w:color w:val="1E4E85" w:themeColor="text1"/>
                <w:sz w:val="22"/>
                <w:lang w:bidi="ar-SA"/>
              </w:rPr>
            </w:pPr>
            <w:r w:rsidRPr="005347DF">
              <w:rPr>
                <w:b/>
                <w:color w:val="1E4E85" w:themeColor="text1"/>
                <w:sz w:val="22"/>
                <w:lang w:bidi="ar-SA"/>
              </w:rPr>
              <w:t>Contact</w:t>
            </w:r>
            <w:r w:rsidR="00F014D3">
              <w:rPr>
                <w:b/>
                <w:color w:val="1E4E85" w:themeColor="text1"/>
                <w:sz w:val="22"/>
                <w:lang w:bidi="ar-SA"/>
              </w:rPr>
              <w:t xml:space="preserve"> </w:t>
            </w:r>
            <w:r w:rsidR="00F014D3" w:rsidRPr="00F014D3">
              <w:rPr>
                <w:color w:val="1E4E85" w:themeColor="text1"/>
                <w:sz w:val="22"/>
                <w:lang w:bidi="ar-SA"/>
              </w:rPr>
              <w:t>(mail et tel)</w:t>
            </w:r>
          </w:p>
        </w:tc>
        <w:tc>
          <w:tcPr>
            <w:tcW w:w="6429" w:type="dxa"/>
          </w:tcPr>
          <w:p w:rsidR="00E82043" w:rsidRDefault="00E82043" w:rsidP="00E82043">
            <w:pPr>
              <w:rPr>
                <w:lang w:bidi="ar-SA"/>
              </w:rPr>
            </w:pPr>
          </w:p>
        </w:tc>
      </w:tr>
      <w:tr w:rsidR="005347DF" w:rsidTr="00E82043">
        <w:tc>
          <w:tcPr>
            <w:tcW w:w="3539" w:type="dxa"/>
            <w:shd w:val="clear" w:color="auto" w:fill="C6DAF2" w:themeFill="text1" w:themeFillTint="33"/>
          </w:tcPr>
          <w:p w:rsidR="005347DF" w:rsidRDefault="005347DF" w:rsidP="00E82043">
            <w:pPr>
              <w:rPr>
                <w:b/>
                <w:color w:val="1E4E85" w:themeColor="text1"/>
                <w:sz w:val="22"/>
                <w:szCs w:val="16"/>
              </w:rPr>
            </w:pPr>
            <w:r w:rsidRPr="00E82043">
              <w:rPr>
                <w:b/>
                <w:color w:val="1E4E85" w:themeColor="text1"/>
                <w:sz w:val="22"/>
                <w:szCs w:val="16"/>
              </w:rPr>
              <w:t>Structure</w:t>
            </w:r>
            <w:r>
              <w:rPr>
                <w:b/>
                <w:color w:val="1E4E85" w:themeColor="text1"/>
                <w:sz w:val="22"/>
                <w:szCs w:val="16"/>
              </w:rPr>
              <w:t xml:space="preserve"> compagnon</w:t>
            </w:r>
          </w:p>
          <w:p w:rsidR="005347DF" w:rsidRDefault="005347DF" w:rsidP="00E82043">
            <w:pPr>
              <w:rPr>
                <w:b/>
                <w:color w:val="1E4E85" w:themeColor="text1"/>
                <w:sz w:val="22"/>
                <w:szCs w:val="16"/>
              </w:rPr>
            </w:pPr>
            <w:proofErr w:type="spellStart"/>
            <w:r>
              <w:rPr>
                <w:b/>
                <w:color w:val="1E4E85" w:themeColor="text1"/>
                <w:sz w:val="22"/>
                <w:szCs w:val="16"/>
              </w:rPr>
              <w:t>Professionnel.le</w:t>
            </w:r>
            <w:proofErr w:type="spellEnd"/>
            <w:r>
              <w:rPr>
                <w:b/>
                <w:color w:val="1E4E85" w:themeColor="text1"/>
                <w:sz w:val="22"/>
                <w:szCs w:val="16"/>
              </w:rPr>
              <w:t xml:space="preserve"> participant</w:t>
            </w:r>
            <w:r w:rsidRPr="00E82043">
              <w:rPr>
                <w:b/>
                <w:color w:val="1E4E85" w:themeColor="text1"/>
                <w:sz w:val="22"/>
                <w:szCs w:val="16"/>
              </w:rPr>
              <w:t xml:space="preserve"> </w:t>
            </w:r>
            <w:r>
              <w:rPr>
                <w:b/>
                <w:color w:val="1E4E85" w:themeColor="text1"/>
                <w:sz w:val="22"/>
                <w:szCs w:val="16"/>
              </w:rPr>
              <w:t>S</w:t>
            </w:r>
            <w:r w:rsidRPr="00E82043">
              <w:rPr>
                <w:b/>
                <w:color w:val="1E4E85" w:themeColor="text1"/>
                <w:sz w:val="22"/>
                <w:szCs w:val="16"/>
              </w:rPr>
              <w:t>tatut</w:t>
            </w:r>
          </w:p>
          <w:p w:rsidR="005347DF" w:rsidRPr="00E82043" w:rsidRDefault="005347DF" w:rsidP="00E82043">
            <w:pPr>
              <w:rPr>
                <w:b/>
                <w:color w:val="1E4E85" w:themeColor="text1"/>
                <w:sz w:val="22"/>
                <w:szCs w:val="16"/>
              </w:rPr>
            </w:pPr>
            <w:r>
              <w:rPr>
                <w:b/>
                <w:color w:val="1E4E85" w:themeColor="text1"/>
                <w:sz w:val="22"/>
                <w:szCs w:val="16"/>
              </w:rPr>
              <w:t>Contact</w:t>
            </w:r>
            <w:r w:rsidR="00F014D3">
              <w:rPr>
                <w:b/>
                <w:color w:val="1E4E85" w:themeColor="text1"/>
                <w:sz w:val="22"/>
                <w:szCs w:val="16"/>
              </w:rPr>
              <w:t xml:space="preserve"> </w:t>
            </w:r>
            <w:r w:rsidR="00F014D3" w:rsidRPr="00F014D3">
              <w:rPr>
                <w:color w:val="1E4E85" w:themeColor="text1"/>
                <w:sz w:val="22"/>
                <w:lang w:bidi="ar-SA"/>
              </w:rPr>
              <w:t>(mail et tel)</w:t>
            </w:r>
          </w:p>
        </w:tc>
        <w:tc>
          <w:tcPr>
            <w:tcW w:w="6429" w:type="dxa"/>
          </w:tcPr>
          <w:p w:rsidR="005347DF" w:rsidRDefault="005347DF" w:rsidP="00E82043">
            <w:pPr>
              <w:rPr>
                <w:lang w:bidi="ar-SA"/>
              </w:rPr>
            </w:pPr>
          </w:p>
        </w:tc>
      </w:tr>
      <w:tr w:rsidR="00E82043" w:rsidTr="00E82043">
        <w:tc>
          <w:tcPr>
            <w:tcW w:w="3539" w:type="dxa"/>
            <w:shd w:val="clear" w:color="auto" w:fill="C6DAF2" w:themeFill="text1" w:themeFillTint="33"/>
          </w:tcPr>
          <w:p w:rsidR="00E82043" w:rsidRPr="005347DF" w:rsidRDefault="005347DF" w:rsidP="00E82043">
            <w:pPr>
              <w:rPr>
                <w:b/>
                <w:color w:val="1E4E85" w:themeColor="text1"/>
                <w:sz w:val="22"/>
                <w:lang w:bidi="ar-SA"/>
              </w:rPr>
            </w:pPr>
            <w:r w:rsidRPr="005347DF">
              <w:rPr>
                <w:b/>
                <w:color w:val="1E4E85" w:themeColor="text1"/>
                <w:sz w:val="22"/>
                <w:lang w:bidi="ar-SA"/>
              </w:rPr>
              <w:t>Lieu de réalisation du compagnonnage</w:t>
            </w:r>
          </w:p>
        </w:tc>
        <w:tc>
          <w:tcPr>
            <w:tcW w:w="6429" w:type="dxa"/>
          </w:tcPr>
          <w:p w:rsidR="00E82043" w:rsidRDefault="00E82043" w:rsidP="00E82043">
            <w:pPr>
              <w:rPr>
                <w:lang w:bidi="ar-SA"/>
              </w:rPr>
            </w:pPr>
          </w:p>
        </w:tc>
      </w:tr>
      <w:tr w:rsidR="005347DF" w:rsidTr="00E82043">
        <w:tc>
          <w:tcPr>
            <w:tcW w:w="3539" w:type="dxa"/>
            <w:shd w:val="clear" w:color="auto" w:fill="C6DAF2" w:themeFill="text1" w:themeFillTint="33"/>
          </w:tcPr>
          <w:p w:rsidR="005347DF" w:rsidRPr="00E82043" w:rsidRDefault="005347DF" w:rsidP="005347DF">
            <w:pPr>
              <w:rPr>
                <w:b/>
                <w:color w:val="1E4E85" w:themeColor="text1"/>
                <w:sz w:val="22"/>
                <w:szCs w:val="16"/>
              </w:rPr>
            </w:pPr>
            <w:r w:rsidRPr="00E82043">
              <w:rPr>
                <w:b/>
                <w:color w:val="1E4E85" w:themeColor="text1"/>
                <w:sz w:val="22"/>
                <w:szCs w:val="16"/>
              </w:rPr>
              <w:t xml:space="preserve">Coût total du </w:t>
            </w:r>
            <w:r>
              <w:rPr>
                <w:b/>
                <w:color w:val="1E4E85" w:themeColor="text1"/>
                <w:sz w:val="22"/>
                <w:szCs w:val="16"/>
              </w:rPr>
              <w:t>compagnonnage</w:t>
            </w:r>
            <w:r w:rsidRPr="00E82043">
              <w:rPr>
                <w:b/>
                <w:color w:val="1E4E85" w:themeColor="text1"/>
                <w:sz w:val="22"/>
                <w:szCs w:val="16"/>
              </w:rPr>
              <w:t xml:space="preserve"> </w:t>
            </w:r>
          </w:p>
          <w:p w:rsidR="005347DF" w:rsidRPr="00E82043" w:rsidRDefault="005347DF" w:rsidP="005347DF">
            <w:pPr>
              <w:rPr>
                <w:b/>
                <w:color w:val="1E4E85" w:themeColor="text1"/>
                <w:sz w:val="22"/>
                <w:szCs w:val="16"/>
              </w:rPr>
            </w:pPr>
            <w:r w:rsidRPr="00E82043">
              <w:rPr>
                <w:b/>
                <w:color w:val="1E4E85" w:themeColor="text1"/>
                <w:sz w:val="22"/>
                <w:szCs w:val="16"/>
              </w:rPr>
              <w:t>(</w:t>
            </w:r>
            <w:proofErr w:type="gramStart"/>
            <w:r w:rsidRPr="00E82043">
              <w:rPr>
                <w:b/>
                <w:color w:val="1E4E85" w:themeColor="text1"/>
                <w:sz w:val="22"/>
                <w:szCs w:val="16"/>
              </w:rPr>
              <w:t>en</w:t>
            </w:r>
            <w:proofErr w:type="gramEnd"/>
            <w:r w:rsidRPr="00E82043">
              <w:rPr>
                <w:b/>
                <w:color w:val="1E4E85" w:themeColor="text1"/>
                <w:sz w:val="22"/>
                <w:szCs w:val="16"/>
              </w:rPr>
              <w:t xml:space="preserve"> euro)</w:t>
            </w:r>
          </w:p>
        </w:tc>
        <w:tc>
          <w:tcPr>
            <w:tcW w:w="6429" w:type="dxa"/>
          </w:tcPr>
          <w:p w:rsidR="005347DF" w:rsidRDefault="005347DF" w:rsidP="00E82043">
            <w:pPr>
              <w:rPr>
                <w:lang w:bidi="ar-SA"/>
              </w:rPr>
            </w:pPr>
          </w:p>
        </w:tc>
      </w:tr>
      <w:tr w:rsidR="00E82043" w:rsidTr="00E82043">
        <w:tc>
          <w:tcPr>
            <w:tcW w:w="3539" w:type="dxa"/>
            <w:shd w:val="clear" w:color="auto" w:fill="C6DAF2" w:themeFill="text1" w:themeFillTint="33"/>
          </w:tcPr>
          <w:p w:rsidR="00E82043" w:rsidRPr="005347DF" w:rsidRDefault="00E82043" w:rsidP="00E82043">
            <w:pPr>
              <w:rPr>
                <w:b/>
                <w:color w:val="1E4E85" w:themeColor="text1"/>
                <w:sz w:val="22"/>
                <w:szCs w:val="16"/>
              </w:rPr>
            </w:pPr>
            <w:r w:rsidRPr="00E82043">
              <w:rPr>
                <w:b/>
                <w:color w:val="1E4E85" w:themeColor="text1"/>
                <w:sz w:val="22"/>
                <w:szCs w:val="16"/>
              </w:rPr>
              <w:t xml:space="preserve">Montant du financement sollicité </w:t>
            </w:r>
            <w:r w:rsidR="005347DF" w:rsidRPr="005347DF">
              <w:rPr>
                <w:color w:val="1E4E85" w:themeColor="text1"/>
                <w:sz w:val="22"/>
                <w:szCs w:val="16"/>
              </w:rPr>
              <w:t>(frais de déplacement)</w:t>
            </w:r>
          </w:p>
        </w:tc>
        <w:tc>
          <w:tcPr>
            <w:tcW w:w="6429" w:type="dxa"/>
          </w:tcPr>
          <w:p w:rsidR="00E82043" w:rsidRDefault="00E82043" w:rsidP="00E82043">
            <w:pPr>
              <w:rPr>
                <w:lang w:bidi="ar-SA"/>
              </w:rPr>
            </w:pPr>
          </w:p>
        </w:tc>
      </w:tr>
    </w:tbl>
    <w:p w:rsidR="00E82043" w:rsidRDefault="00E82043" w:rsidP="00E82043">
      <w:pPr>
        <w:rPr>
          <w:lang w:bidi="ar-SA"/>
        </w:rPr>
      </w:pP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w:t>
      </w:r>
      <w:r w:rsidR="00F014D3">
        <w:rPr>
          <w:rFonts w:cs="Arial"/>
          <w:b/>
          <w:bCs/>
          <w:color w:val="3F8C4E" w:themeColor="accent2"/>
          <w:sz w:val="22"/>
          <w:szCs w:val="22"/>
        </w:rPr>
        <w:t xml:space="preserve"> et</w:t>
      </w:r>
      <w:r w:rsidRPr="00B0671C">
        <w:rPr>
          <w:rFonts w:cs="Arial"/>
          <w:b/>
          <w:bCs/>
          <w:color w:val="3F8C4E" w:themeColor="accent2"/>
          <w:sz w:val="22"/>
          <w:szCs w:val="22"/>
        </w:rPr>
        <w:t xml:space="preserve"> objectifs</w:t>
      </w:r>
      <w:r w:rsidR="00F014D3">
        <w:rPr>
          <w:rFonts w:cs="Arial"/>
          <w:b/>
          <w:bCs/>
          <w:color w:val="3F8C4E" w:themeColor="accent2"/>
          <w:sz w:val="22"/>
          <w:szCs w:val="22"/>
        </w:rPr>
        <w:t xml:space="preserve"> du compagnonnage</w:t>
      </w:r>
      <w:r w:rsidRPr="00B0671C">
        <w:rPr>
          <w:rFonts w:cs="Arial"/>
          <w:b/>
          <w:bCs/>
          <w:color w:val="1E4E85" w:themeColor="text1"/>
          <w:sz w:val="22"/>
          <w:szCs w:val="22"/>
        </w:rPr>
        <w:t xml:space="preserve"> </w:t>
      </w:r>
      <w:r w:rsidRPr="00B0671C">
        <w:rPr>
          <w:rFonts w:cs="Arial"/>
          <w:i/>
          <w:sz w:val="22"/>
          <w:szCs w:val="22"/>
        </w:rPr>
        <w:t>(</w:t>
      </w:r>
      <w:r w:rsidR="00F014D3">
        <w:rPr>
          <w:rFonts w:cs="Arial"/>
          <w:i/>
          <w:sz w:val="22"/>
          <w:szCs w:val="22"/>
        </w:rPr>
        <w:t>rappel du besoin initial en formation du bénéficiaire et de l’identification de la structure soutien</w:t>
      </w:r>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(év</w:t>
      </w:r>
      <w:r w:rsidR="00B0671C">
        <w:rPr>
          <w:rFonts w:cs="Arial"/>
          <w:i/>
          <w:sz w:val="22"/>
          <w:szCs w:val="22"/>
        </w:rPr>
        <w:t>è</w:t>
      </w:r>
      <w:r w:rsidRPr="00B0671C">
        <w:rPr>
          <w:rFonts w:cs="Arial"/>
          <w:i/>
          <w:sz w:val="22"/>
          <w:szCs w:val="22"/>
        </w:rPr>
        <w:t>nements externes ayant influé significativement</w:t>
      </w:r>
      <w:r w:rsidR="00F014D3">
        <w:rPr>
          <w:rFonts w:cs="Arial"/>
          <w:i/>
          <w:sz w:val="22"/>
          <w:szCs w:val="22"/>
        </w:rPr>
        <w:t xml:space="preserve"> sur</w:t>
      </w:r>
      <w:r w:rsidRPr="00B0671C">
        <w:rPr>
          <w:rFonts w:cs="Arial"/>
          <w:i/>
          <w:sz w:val="22"/>
          <w:szCs w:val="22"/>
        </w:rPr>
        <w:t xml:space="preserve"> l</w:t>
      </w:r>
      <w:r w:rsidR="00F014D3">
        <w:rPr>
          <w:rFonts w:cs="Arial"/>
          <w:i/>
          <w:sz w:val="22"/>
          <w:szCs w:val="22"/>
        </w:rPr>
        <w:t>a réalisation</w:t>
      </w:r>
      <w:r w:rsidRPr="00B0671C">
        <w:rPr>
          <w:rFonts w:cs="Arial"/>
          <w:i/>
          <w:sz w:val="22"/>
          <w:szCs w:val="22"/>
        </w:rPr>
        <w:t xml:space="preserve"> du </w:t>
      </w:r>
      <w:r w:rsidR="00F014D3">
        <w:rPr>
          <w:rFonts w:cs="Arial"/>
          <w:i/>
          <w:sz w:val="22"/>
          <w:szCs w:val="22"/>
        </w:rPr>
        <w:t>compagnonnage</w:t>
      </w:r>
      <w:r w:rsidRPr="00B0671C">
        <w:rPr>
          <w:rFonts w:cs="Arial"/>
          <w:i/>
          <w:sz w:val="22"/>
          <w:szCs w:val="22"/>
        </w:rPr>
        <w:t xml:space="preserve"> (favorables ou défavorables))</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rsidR="00F014D3" w:rsidRDefault="00F014D3" w:rsidP="00F014D3">
      <w:pPr>
        <w:pStyle w:val="Titre1"/>
        <w:numPr>
          <w:ilvl w:val="0"/>
          <w:numId w:val="0"/>
        </w:numPr>
      </w:pPr>
    </w:p>
    <w:p w:rsidR="00F014D3" w:rsidRPr="00F014D3" w:rsidRDefault="00F014D3" w:rsidP="00F014D3"/>
    <w:p w:rsidR="00E82043" w:rsidRPr="00B0671C" w:rsidRDefault="00E82043" w:rsidP="00B0671C">
      <w:pPr>
        <w:pStyle w:val="Titre1"/>
      </w:pPr>
      <w:r w:rsidRPr="00B0671C">
        <w:t>Bilan technique et financier</w:t>
      </w:r>
    </w:p>
    <w:p w:rsidR="00E82043" w:rsidRPr="00B0671C" w:rsidRDefault="00E82043" w:rsidP="00B0671C">
      <w:pPr>
        <w:pStyle w:val="ATENrubriques"/>
        <w:pBdr>
          <w:bottom w:val="none" w:sz="0" w:space="0" w:color="auto"/>
        </w:pBdr>
        <w:rPr>
          <w:rFonts w:ascii="Marianne" w:hAnsi="Marianne" w:cs="Tahoma"/>
          <w:bCs/>
          <w:sz w:val="22"/>
          <w:szCs w:val="22"/>
        </w:rPr>
      </w:pPr>
    </w:p>
    <w:p w:rsidR="00E82043" w:rsidRDefault="00E82043" w:rsidP="00B0671C">
      <w:pPr>
        <w:pStyle w:val="Titre2"/>
      </w:pPr>
      <w:r w:rsidRPr="00B0671C">
        <w:t>Exécution technique</w:t>
      </w:r>
    </w:p>
    <w:p w:rsidR="00B0671C" w:rsidRPr="00B0671C" w:rsidRDefault="00B0671C" w:rsidP="00E82043">
      <w:pPr>
        <w:pStyle w:val="En-tte"/>
        <w:tabs>
          <w:tab w:val="clear" w:pos="4535"/>
          <w:tab w:val="clear" w:pos="9071"/>
        </w:tabs>
        <w:spacing w:line="200" w:lineRule="atLeast"/>
        <w:rPr>
          <w:rFonts w:cs="Arial"/>
          <w:b/>
          <w:sz w:val="22"/>
          <w:szCs w:val="22"/>
        </w:rPr>
      </w:pPr>
    </w:p>
    <w:p w:rsidR="00E82043" w:rsidRPr="00B0671C" w:rsidRDefault="00F014D3" w:rsidP="00B0671C">
      <w:pPr>
        <w:pStyle w:val="En-tte"/>
        <w:suppressLineNumbers w:val="0"/>
        <w:tabs>
          <w:tab w:val="clear" w:pos="4535"/>
          <w:tab w:val="clear" w:pos="9071"/>
          <w:tab w:val="left" w:pos="3348"/>
        </w:tabs>
        <w:suppressAutoHyphens/>
        <w:spacing w:line="200" w:lineRule="atLeast"/>
        <w:rPr>
          <w:sz w:val="22"/>
          <w:szCs w:val="22"/>
        </w:rPr>
      </w:pPr>
      <w:r>
        <w:rPr>
          <w:rFonts w:cs="Arial"/>
          <w:b/>
          <w:color w:val="3F8C4E" w:themeColor="accent2"/>
          <w:sz w:val="22"/>
          <w:szCs w:val="22"/>
        </w:rPr>
        <w:t xml:space="preserve">Déroulement du compagnonnage </w:t>
      </w:r>
      <w:r>
        <w:rPr>
          <w:rFonts w:cs="Arial"/>
          <w:i/>
          <w:sz w:val="22"/>
          <w:szCs w:val="22"/>
        </w:rPr>
        <w:t>(toute annexe acceptée</w:t>
      </w:r>
      <w:r>
        <w:rPr>
          <w:rFonts w:ascii="Calibri" w:hAnsi="Calibri" w:cs="Calibri"/>
          <w:i/>
          <w:sz w:val="22"/>
          <w:szCs w:val="22"/>
        </w:rPr>
        <w:t> </w:t>
      </w:r>
      <w:r>
        <w:rPr>
          <w:rFonts w:cs="Arial"/>
          <w:i/>
          <w:sz w:val="22"/>
          <w:szCs w:val="22"/>
        </w:rPr>
        <w:t>; détailler le calendrier</w:t>
      </w:r>
      <w:r w:rsidR="00E82043" w:rsidRPr="00B0671C">
        <w:rPr>
          <w:rFonts w:cs="Arial"/>
          <w:i/>
          <w:sz w:val="22"/>
          <w:szCs w:val="22"/>
        </w:rPr>
        <w:t>)</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F014D3" w:rsidRDefault="00F014D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F014D3" w:rsidRPr="00B0671C" w:rsidRDefault="00F014D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rsidR="00E82043" w:rsidRPr="00B0671C" w:rsidRDefault="00F014D3" w:rsidP="00B0671C">
      <w:pPr>
        <w:pStyle w:val="En-tte"/>
        <w:suppressLineNumbers w:val="0"/>
        <w:tabs>
          <w:tab w:val="clear" w:pos="4535"/>
          <w:tab w:val="clear" w:pos="9071"/>
          <w:tab w:val="left" w:pos="3348"/>
        </w:tabs>
        <w:suppressAutoHyphens/>
        <w:spacing w:line="200" w:lineRule="atLeast"/>
        <w:rPr>
          <w:sz w:val="22"/>
          <w:szCs w:val="22"/>
        </w:rPr>
      </w:pPr>
      <w:r>
        <w:rPr>
          <w:rFonts w:cs="Arial"/>
          <w:b/>
          <w:color w:val="3F8C4E" w:themeColor="accent2"/>
          <w:sz w:val="22"/>
          <w:szCs w:val="22"/>
        </w:rPr>
        <w:t>Bilan personnel</w:t>
      </w:r>
      <w:r w:rsidR="00E82043" w:rsidRPr="00B0671C">
        <w:rPr>
          <w:rFonts w:cs="Arial"/>
          <w:i/>
          <w:iCs/>
          <w:sz w:val="22"/>
          <w:szCs w:val="22"/>
        </w:rPr>
        <w:t xml:space="preserve"> </w:t>
      </w:r>
      <w:r>
        <w:rPr>
          <w:rFonts w:cs="Arial"/>
          <w:i/>
          <w:iCs/>
          <w:sz w:val="22"/>
          <w:szCs w:val="22"/>
        </w:rPr>
        <w:t>(qu’est-ce que le compagnonnage vous a apporté</w:t>
      </w:r>
      <w:r>
        <w:rPr>
          <w:rFonts w:ascii="Calibri" w:hAnsi="Calibri" w:cs="Calibri"/>
          <w:i/>
          <w:iCs/>
          <w:sz w:val="22"/>
          <w:szCs w:val="22"/>
        </w:rPr>
        <w:t> </w:t>
      </w:r>
      <w:r>
        <w:rPr>
          <w:rFonts w:cs="Arial"/>
          <w:i/>
          <w:iCs/>
          <w:sz w:val="22"/>
          <w:szCs w:val="22"/>
        </w:rPr>
        <w:t>?</w:t>
      </w:r>
      <w:r w:rsidR="00E82043" w:rsidRPr="00B0671C">
        <w:rPr>
          <w:rFonts w:cs="Arial"/>
          <w:i/>
          <w:sz w:val="22"/>
          <w:szCs w:val="22"/>
        </w:rPr>
        <w:t>)</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F014D3" w:rsidRDefault="00F014D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F014D3" w:rsidRDefault="00F014D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Pr="00B0671C"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rsidR="00E82043" w:rsidRPr="00B0671C" w:rsidRDefault="00656E0F" w:rsidP="00B0671C">
      <w:pPr>
        <w:pStyle w:val="En-tte"/>
        <w:suppressLineNumbers w:val="0"/>
        <w:tabs>
          <w:tab w:val="clear" w:pos="4535"/>
          <w:tab w:val="clear" w:pos="9071"/>
          <w:tab w:val="left" w:pos="3348"/>
        </w:tabs>
        <w:suppressAutoHyphens/>
        <w:spacing w:line="200" w:lineRule="atLeast"/>
        <w:rPr>
          <w:sz w:val="22"/>
          <w:szCs w:val="22"/>
        </w:rPr>
      </w:pPr>
      <w:r>
        <w:rPr>
          <w:rFonts w:cs="Arial"/>
          <w:b/>
          <w:bCs/>
          <w:color w:val="3F8C4E" w:themeColor="accent2"/>
          <w:sz w:val="22"/>
          <w:szCs w:val="22"/>
        </w:rPr>
        <w:t>Perspectives</w:t>
      </w:r>
      <w:r w:rsidR="00E82043" w:rsidRPr="00B0671C">
        <w:rPr>
          <w:rFonts w:cs="Arial"/>
          <w:bCs/>
          <w:i/>
          <w:color w:val="3F8C4E" w:themeColor="accent2"/>
          <w:sz w:val="22"/>
          <w:szCs w:val="22"/>
        </w:rPr>
        <w:t xml:space="preserve"> </w:t>
      </w:r>
      <w:r w:rsidR="00E82043" w:rsidRPr="00B0671C">
        <w:rPr>
          <w:rFonts w:cs="Arial"/>
          <w:bCs/>
          <w:i/>
          <w:sz w:val="22"/>
          <w:szCs w:val="22"/>
        </w:rPr>
        <w:t>(</w:t>
      </w:r>
      <w:r>
        <w:rPr>
          <w:rFonts w:cs="Arial"/>
          <w:bCs/>
          <w:i/>
          <w:sz w:val="22"/>
          <w:szCs w:val="22"/>
        </w:rPr>
        <w:t>que va vous permettre cet échange</w:t>
      </w:r>
      <w:r>
        <w:rPr>
          <w:rFonts w:ascii="Calibri" w:hAnsi="Calibri" w:cs="Calibri"/>
          <w:bCs/>
          <w:i/>
          <w:sz w:val="22"/>
          <w:szCs w:val="22"/>
        </w:rPr>
        <w:t> </w:t>
      </w:r>
      <w:r>
        <w:rPr>
          <w:rFonts w:cs="Arial"/>
          <w:bCs/>
          <w:i/>
          <w:sz w:val="22"/>
          <w:szCs w:val="22"/>
        </w:rPr>
        <w:t>? quelle suite allez-vous y donner</w:t>
      </w:r>
      <w:r>
        <w:rPr>
          <w:rFonts w:ascii="Calibri" w:hAnsi="Calibri" w:cs="Calibri"/>
          <w:bCs/>
          <w:i/>
          <w:sz w:val="22"/>
          <w:szCs w:val="22"/>
        </w:rPr>
        <w:t> </w:t>
      </w:r>
      <w:r>
        <w:rPr>
          <w:rFonts w:cs="Arial"/>
          <w:bCs/>
          <w:i/>
          <w:sz w:val="22"/>
          <w:szCs w:val="22"/>
        </w:rPr>
        <w:t>? prévoyez-vous d’échanger les rôles</w:t>
      </w:r>
      <w:r>
        <w:rPr>
          <w:rFonts w:ascii="Calibri" w:hAnsi="Calibri" w:cs="Calibri"/>
          <w:bCs/>
          <w:i/>
          <w:sz w:val="22"/>
          <w:szCs w:val="22"/>
        </w:rPr>
        <w:t> </w:t>
      </w:r>
      <w:r>
        <w:rPr>
          <w:rFonts w:cs="Arial"/>
          <w:bCs/>
          <w:i/>
          <w:sz w:val="22"/>
          <w:szCs w:val="22"/>
        </w:rPr>
        <w:t xml:space="preserve">entre </w:t>
      </w:r>
      <w:proofErr w:type="spellStart"/>
      <w:r>
        <w:rPr>
          <w:rFonts w:cs="Arial"/>
          <w:bCs/>
          <w:i/>
          <w:sz w:val="22"/>
          <w:szCs w:val="22"/>
        </w:rPr>
        <w:t>professionnel.le</w:t>
      </w:r>
      <w:proofErr w:type="spellEnd"/>
      <w:r>
        <w:rPr>
          <w:rFonts w:cs="Arial"/>
          <w:bCs/>
          <w:i/>
          <w:sz w:val="22"/>
          <w:szCs w:val="22"/>
        </w:rPr>
        <w:t xml:space="preserve"> bénéficiaire et soutien</w:t>
      </w:r>
      <w:r>
        <w:rPr>
          <w:rFonts w:ascii="Calibri" w:hAnsi="Calibri" w:cs="Calibri"/>
          <w:bCs/>
          <w:i/>
          <w:sz w:val="22"/>
          <w:szCs w:val="22"/>
        </w:rPr>
        <w:t> </w:t>
      </w:r>
      <w:r>
        <w:rPr>
          <w:rFonts w:cs="Arial"/>
          <w:bCs/>
          <w:i/>
          <w:sz w:val="22"/>
          <w:szCs w:val="22"/>
        </w:rPr>
        <w:t>?</w:t>
      </w:r>
      <w:r w:rsidR="00E82043" w:rsidRPr="00B0671C">
        <w:rPr>
          <w:rFonts w:cs="Arial"/>
          <w:i/>
          <w:sz w:val="22"/>
          <w:szCs w:val="22"/>
        </w:rPr>
        <w:t xml:space="preserve">) </w:t>
      </w:r>
      <w:r w:rsidR="00E82043" w:rsidRPr="00B0671C">
        <w:rPr>
          <w:rFonts w:cs="Arial"/>
          <w:sz w:val="22"/>
          <w:szCs w:val="22"/>
        </w:rPr>
        <w:t xml:space="preserve">                                                                                                                                                                                                                                                                                                                                                                                                                                                                                                                                                                                                                                                                                                                                                                                        </w:t>
      </w: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656E0F" w:rsidRPr="00B0671C" w:rsidRDefault="00656E0F"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rsidR="00E82043" w:rsidRPr="00B0671C" w:rsidRDefault="00E82043" w:rsidP="00E82043">
      <w:pPr>
        <w:rPr>
          <w:sz w:val="22"/>
          <w:szCs w:val="22"/>
          <w:lang w:bidi="ar-SA"/>
        </w:rPr>
      </w:pPr>
    </w:p>
    <w:p w:rsidR="00B0671C" w:rsidRDefault="00B0671C" w:rsidP="00E82043">
      <w:pPr>
        <w:rPr>
          <w:sz w:val="22"/>
          <w:szCs w:val="22"/>
          <w:lang w:bidi="ar-SA"/>
        </w:rPr>
      </w:pPr>
    </w:p>
    <w:p w:rsidR="00656E0F" w:rsidRPr="001C7A14" w:rsidRDefault="00656E0F" w:rsidP="00656E0F">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w:t>
      </w:r>
      <w:r>
        <w:rPr>
          <w:rFonts w:cs="Arial"/>
          <w:b/>
          <w:color w:val="3F8C4E" w:themeColor="accent2"/>
          <w:sz w:val="22"/>
          <w:szCs w:val="22"/>
        </w:rPr>
        <w:t>compagnonnage</w:t>
      </w:r>
      <w:r w:rsidRPr="001C7A14">
        <w:rPr>
          <w:rFonts w:cs="Arial"/>
          <w:b/>
          <w:color w:val="3F8C4E" w:themeColor="accent2"/>
          <w:sz w:val="22"/>
          <w:szCs w:val="22"/>
        </w:rPr>
        <w:t xml:space="preserve">s </w:t>
      </w:r>
      <w:r w:rsidRPr="001C7A14">
        <w:rPr>
          <w:rFonts w:cs="Arial"/>
          <w:i/>
          <w:sz w:val="22"/>
          <w:szCs w:val="22"/>
        </w:rPr>
        <w:t>(</w:t>
      </w:r>
      <w:r>
        <w:rPr>
          <w:rFonts w:cs="Arial"/>
          <w:i/>
          <w:sz w:val="22"/>
          <w:szCs w:val="22"/>
        </w:rPr>
        <w:t>des choses à améliorer</w:t>
      </w:r>
      <w:r>
        <w:rPr>
          <w:rFonts w:ascii="Calibri" w:hAnsi="Calibri" w:cs="Calibri"/>
          <w:i/>
          <w:sz w:val="22"/>
          <w:szCs w:val="22"/>
        </w:rPr>
        <w:t> </w:t>
      </w:r>
      <w:r>
        <w:rPr>
          <w:rFonts w:cs="Arial"/>
          <w:i/>
          <w:sz w:val="22"/>
          <w:szCs w:val="22"/>
        </w:rPr>
        <w:t>?)</w:t>
      </w:r>
    </w:p>
    <w:p w:rsidR="00656E0F" w:rsidRPr="00B0671C" w:rsidRDefault="00656E0F" w:rsidP="00656E0F">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656E0F" w:rsidRPr="00B0671C" w:rsidRDefault="00656E0F" w:rsidP="00656E0F">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656E0F" w:rsidRPr="00B0671C" w:rsidRDefault="00656E0F" w:rsidP="00656E0F">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656E0F" w:rsidRDefault="00656E0F" w:rsidP="00656E0F">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656E0F" w:rsidRPr="00B0671C" w:rsidRDefault="00656E0F" w:rsidP="00656E0F">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rsidR="00656E0F" w:rsidRPr="00B0671C" w:rsidRDefault="00656E0F" w:rsidP="00656E0F">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rsidR="00656E0F" w:rsidRPr="00B0671C" w:rsidRDefault="00656E0F" w:rsidP="00E82043">
      <w:pPr>
        <w:rPr>
          <w:sz w:val="22"/>
          <w:szCs w:val="22"/>
          <w:lang w:bidi="ar-SA"/>
        </w:rPr>
        <w:sectPr w:rsidR="00656E0F" w:rsidRPr="00B0671C" w:rsidSect="00700D98">
          <w:headerReference w:type="even" r:id="rId13"/>
          <w:headerReference w:type="default" r:id="rId14"/>
          <w:footerReference w:type="default" r:id="rId15"/>
          <w:headerReference w:type="first" r:id="rId16"/>
          <w:pgSz w:w="11906" w:h="16838"/>
          <w:pgMar w:top="1134" w:right="964" w:bottom="1588" w:left="964" w:header="0" w:footer="2268" w:gutter="0"/>
          <w:cols w:space="720"/>
          <w:formProt w:val="0"/>
          <w:docGrid w:linePitch="600" w:charSpace="40960"/>
        </w:sectPr>
      </w:pPr>
    </w:p>
    <w:p w:rsidR="00E82043" w:rsidRPr="00B0671C" w:rsidRDefault="00E82043" w:rsidP="00E82043">
      <w:pPr>
        <w:rPr>
          <w:sz w:val="22"/>
          <w:szCs w:val="22"/>
          <w:lang w:bidi="ar-SA"/>
        </w:rPr>
      </w:pPr>
    </w:p>
    <w:p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 xml:space="preserve">Budget récapitulatif des dépenses réellement engagées dans le cadre du </w:t>
      </w:r>
      <w:r w:rsidR="00656E0F">
        <w:rPr>
          <w:rFonts w:ascii="Marianne" w:hAnsi="Marianne"/>
          <w:b w:val="0"/>
          <w:sz w:val="22"/>
          <w:szCs w:val="22"/>
        </w:rPr>
        <w:t>compagnonnage</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rsidTr="00626D6C">
        <w:trPr>
          <w:trHeight w:val="244"/>
        </w:trPr>
        <w:tc>
          <w:tcPr>
            <w:tcW w:w="602" w:type="pct"/>
            <w:tcBorders>
              <w:bottom w:val="single" w:sz="4" w:space="0" w:color="auto"/>
            </w:tcBorders>
            <w:shd w:val="clear" w:color="auto" w:fill="auto"/>
            <w:vAlign w:val="center"/>
          </w:tcPr>
          <w:p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rsidR="001C7A14" w:rsidRPr="00E03600" w:rsidRDefault="00656E0F" w:rsidP="00E2186A">
            <w:pPr>
              <w:spacing w:line="276" w:lineRule="auto"/>
              <w:rPr>
                <w:rFonts w:cs="Arial"/>
                <w:color w:val="1E4E85" w:themeColor="text1"/>
                <w:sz w:val="16"/>
                <w:szCs w:val="16"/>
              </w:rPr>
            </w:pPr>
            <w:proofErr w:type="spellStart"/>
            <w:r>
              <w:rPr>
                <w:rFonts w:cs="Arial"/>
                <w:color w:val="1E4E85" w:themeColor="text1"/>
                <w:sz w:val="16"/>
                <w:szCs w:val="16"/>
              </w:rPr>
              <w:t>Professionnel.le</w:t>
            </w:r>
            <w:proofErr w:type="spellEnd"/>
            <w:r>
              <w:rPr>
                <w:rFonts w:cs="Arial"/>
                <w:color w:val="1E4E85" w:themeColor="text1"/>
                <w:sz w:val="16"/>
                <w:szCs w:val="16"/>
              </w:rPr>
              <w:t xml:space="preserve"> participant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14"/>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435"/>
        </w:trPr>
        <w:tc>
          <w:tcPr>
            <w:tcW w:w="602" w:type="pct"/>
            <w:vMerge/>
            <w:tcBorders>
              <w:left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C7A14" w:rsidRPr="00E03600" w:rsidRDefault="001C7A14" w:rsidP="00E2186A">
            <w:pPr>
              <w:snapToGrid w:val="0"/>
              <w:rPr>
                <w:rFonts w:cs="Arial"/>
                <w:b/>
                <w:bCs/>
                <w:sz w:val="16"/>
                <w:szCs w:val="16"/>
              </w:rPr>
            </w:pPr>
          </w:p>
        </w:tc>
      </w:tr>
      <w:tr w:rsidR="001C7A14" w:rsidRPr="00B0671C"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r w:rsidR="001C7A14" w:rsidRPr="00B0671C"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0671C" w:rsidRPr="00E03600" w:rsidRDefault="00B0671C" w:rsidP="00E2186A">
            <w:pPr>
              <w:snapToGrid w:val="0"/>
              <w:rPr>
                <w:rFonts w:cs="Arial"/>
                <w:b/>
                <w:bCs/>
                <w:sz w:val="16"/>
                <w:szCs w:val="16"/>
              </w:rPr>
            </w:pPr>
          </w:p>
        </w:tc>
      </w:tr>
    </w:tbl>
    <w:p w:rsidR="00E03600" w:rsidRDefault="00B0671C" w:rsidP="00E03600">
      <w:pPr>
        <w:spacing w:line="360" w:lineRule="auto"/>
        <w:rPr>
          <w:sz w:val="22"/>
          <w:szCs w:val="22"/>
        </w:rPr>
      </w:pPr>
      <w:r w:rsidRPr="00B0671C">
        <w:rPr>
          <w:sz w:val="22"/>
          <w:szCs w:val="22"/>
        </w:rPr>
        <w:tab/>
      </w:r>
    </w:p>
    <w:p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IMwIAAF4EAAAOAAAAZHJzL2Uyb0RvYy54bWysVE2P0zAQvSPxHyzfadKoH9uo6WrpUoS0&#10;fEgLF26O7TQWjsfYbpPl1zN22lItcEHkYHk84+eZ92ayvh06TY7SeQWmotNJTok0HIQy+4p++bx7&#10;dUOJD8wIpsHIij5JT283L1+se1vKAlrQQjqCIMaXva1oG4Its8zzVnbMT8BKg84GXMcCmm6fCcd6&#10;RO90VuT5IuvBCeuAS+/x9H500k3CbxrJw8em8TIQXVHMLaTVpbWOa7ZZs3LvmG0VP6XB/iGLjimD&#10;j16g7llg5ODUb1Cd4g48NGHCocugaRSXqQasZpo/q+axZVamWpAcby80+f8Hyz8cPzmiBGq3pMSw&#10;DjX6ikoRIUmQQ5AEz5Gk3voSYx8tRofhNQx4IRXs7QPwb54Y2LbM7OWdc9C3kglMchpvZldXRxwf&#10;Qer+PQh8jB0CJKChcV1kEDkhiI5iPV0EwkQIx8NitlrO5nNKOPoW+WqRJwUzVp5vW+fDWwkdiZuK&#10;OmyAhM6ODz7EbFh5DomPedBK7JTWyXD7eqsdOTJsll36UgHPwrQhfUVX82I+EvBXiDx9f4LoVMCu&#10;16qr6M0liJWRtjdGpJ4MTOlxjylrc+IxUjeSGIZ6SLoVZ3lqEE9IrIOxyXEocdOC+0FJjw1eUf/9&#10;wJykRL8zKM5qOpvFiUjGbL4s0HDXnvrawwxHqIoGSsbtNoxTdLBO7Vt8aWwHA3coaKMS11H5MatT&#10;+tjESYLTwMUpubZT1K/fwuYnAAAA//8DAFBLAwQUAAYACAAAACEAM4Bajd0AAAAHAQAADwAAAGRy&#10;cy9kb3ducmV2LnhtbEyPwU7DMBBE70j8g7VIXFDrgKvShDgVQgLBrZQKrm6yTSLsdbDdNPw9ywmO&#10;oxnNvCnXk7NixBB7Txqu5xkIpNo3PbUadm+PsxWImAw1xnpCDd8YYV2dn5WmaPyJXnHcplZwCcXC&#10;aOhSGgopY92hM3HuByT2Dj44k1iGVjbBnLjcWXmTZUvpTE+80JkBHzqsP7dHp2G1eB4/4ovavNfL&#10;g83T1e349BW0vryY7u9AJJzSXxh+8RkdKmba+yM1UVgNfCRpUIscBLsqVwrEnmMqy0FWpfzPX/0A&#10;AAD//wMAUEsBAi0AFAAGAAgAAAAhALaDOJL+AAAA4QEAABMAAAAAAAAAAAAAAAAAAAAAAFtDb250&#10;ZW50X1R5cGVzXS54bWxQSwECLQAUAAYACAAAACEAOP0h/9YAAACUAQAACwAAAAAAAAAAAAAAAAAv&#10;AQAAX3JlbHMvLnJlbHNQSwECLQAUAAYACAAAACEAfupQCDMCAABeBAAADgAAAAAAAAAAAAAAAAAu&#10;AgAAZHJzL2Uyb0RvYy54bWxQSwECLQAUAAYACAAAACEAM4Bajd0AAAAHAQAADwAAAAAAAAAAAAAA&#10;AACNBAAAZHJzL2Rvd25yZXYueG1sUEsFBgAAAAAEAAQA8wAAAJcFAAAAAA==&#10;">
                <v:textbox>
                  <w:txbxContent>
                    <w:p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xml:space="preserve">: </w:t>
      </w:r>
      <w:r w:rsidR="00656E0F">
        <w:rPr>
          <w:rFonts w:ascii="Marianne" w:hAnsi="Marianne"/>
          <w:b/>
          <w:sz w:val="22"/>
          <w:szCs w:val="22"/>
        </w:rPr>
        <w:t>seuls les frais de déplacement (transport, hébergement, restauration)</w:t>
      </w:r>
      <w:r w:rsidRPr="00B0671C">
        <w:rPr>
          <w:rFonts w:ascii="Marianne" w:hAnsi="Marianne"/>
          <w:b/>
          <w:sz w:val="22"/>
          <w:szCs w:val="22"/>
        </w:rPr>
        <w:t xml:space="preserve"> sont pris en charge</w:t>
      </w:r>
      <w:r w:rsidR="00656E0F">
        <w:rPr>
          <w:rFonts w:ascii="Marianne" w:hAnsi="Marianne"/>
          <w:b/>
          <w:sz w:val="22"/>
          <w:szCs w:val="22"/>
        </w:rPr>
        <w:t xml:space="preserve"> par Te Me Um dans ce cadre.</w:t>
      </w:r>
    </w:p>
    <w:p w:rsidR="00B0671C" w:rsidRPr="00B0671C" w:rsidRDefault="00B0671C" w:rsidP="00B0671C">
      <w:pPr>
        <w:pStyle w:val="ATENIntertitres"/>
        <w:rPr>
          <w:rFonts w:ascii="Marianne" w:hAnsi="Marianne" w:cs="Tahoma"/>
          <w:bCs/>
          <w:sz w:val="22"/>
          <w:szCs w:val="22"/>
        </w:rPr>
      </w:pPr>
    </w:p>
    <w:p w:rsidR="00B0671C" w:rsidRPr="00B0671C" w:rsidRDefault="00B0671C" w:rsidP="00B0671C">
      <w:pPr>
        <w:pStyle w:val="ATENIntertitres"/>
        <w:rPr>
          <w:rFonts w:ascii="Marianne" w:hAnsi="Marianne"/>
          <w:sz w:val="22"/>
          <w:szCs w:val="22"/>
        </w:rPr>
      </w:pPr>
    </w:p>
    <w:p w:rsidR="001C7A14" w:rsidRDefault="001C7A14" w:rsidP="001C7A14">
      <w:pPr>
        <w:pStyle w:val="En-tte"/>
        <w:suppressLineNumbers w:val="0"/>
        <w:tabs>
          <w:tab w:val="clear" w:pos="4535"/>
          <w:tab w:val="clear" w:pos="9071"/>
          <w:tab w:val="left" w:pos="2552"/>
        </w:tabs>
        <w:suppressAutoHyphens/>
        <w:jc w:val="both"/>
        <w:rPr>
          <w:rFonts w:cs="Arial"/>
          <w:b/>
          <w:color w:val="3F8C4E" w:themeColor="accent2"/>
          <w:sz w:val="22"/>
          <w:szCs w:val="22"/>
        </w:rPr>
      </w:pPr>
    </w:p>
    <w:p w:rsidR="0008012F" w:rsidRDefault="0008012F" w:rsidP="001C7A14">
      <w:pPr>
        <w:pStyle w:val="En-tte"/>
        <w:suppressLineNumbers w:val="0"/>
        <w:tabs>
          <w:tab w:val="clear" w:pos="4535"/>
          <w:tab w:val="clear" w:pos="9071"/>
          <w:tab w:val="left" w:pos="2552"/>
        </w:tabs>
        <w:suppressAutoHyphens/>
        <w:jc w:val="both"/>
        <w:rPr>
          <w:rFonts w:cs="Arial"/>
          <w:b/>
          <w:sz w:val="22"/>
          <w:szCs w:val="22"/>
        </w:rPr>
      </w:pPr>
    </w:p>
    <w:p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rsidR="00B0671C" w:rsidRPr="00B0671C" w:rsidRDefault="00B0671C" w:rsidP="00B0671C">
      <w:pPr>
        <w:pStyle w:val="ATENCorpsdudocument"/>
        <w:rPr>
          <w:rFonts w:ascii="Marianne" w:hAnsi="Marianne"/>
          <w:sz w:val="22"/>
          <w:szCs w:val="22"/>
        </w:rPr>
      </w:pPr>
    </w:p>
    <w:p w:rsidR="0008012F" w:rsidRDefault="0008012F" w:rsidP="00B0671C">
      <w:pPr>
        <w:pStyle w:val="ATENCorpsdudocument"/>
        <w:rPr>
          <w:rFonts w:ascii="Marianne" w:hAnsi="Marianne"/>
          <w:b/>
          <w:bCs/>
          <w:sz w:val="22"/>
          <w:szCs w:val="22"/>
        </w:rPr>
      </w:pPr>
    </w:p>
    <w:p w:rsidR="0008012F" w:rsidRDefault="0008012F" w:rsidP="00B0671C">
      <w:pPr>
        <w:pStyle w:val="ATENCorpsdudocument"/>
        <w:rPr>
          <w:rFonts w:ascii="Marianne" w:hAnsi="Marianne"/>
          <w:b/>
          <w:bCs/>
          <w:sz w:val="22"/>
          <w:szCs w:val="22"/>
        </w:rPr>
      </w:pPr>
    </w:p>
    <w:p w:rsidR="0008012F" w:rsidRDefault="0008012F" w:rsidP="00B0671C">
      <w:pPr>
        <w:pStyle w:val="ATENCorpsdudocument"/>
        <w:rPr>
          <w:rFonts w:ascii="Marianne" w:hAnsi="Marianne"/>
          <w:b/>
          <w:bCs/>
          <w:sz w:val="22"/>
          <w:szCs w:val="22"/>
        </w:rPr>
      </w:pPr>
    </w:p>
    <w:p w:rsidR="00B0671C" w:rsidRPr="00B0671C" w:rsidRDefault="00B0671C" w:rsidP="0008012F">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rsidR="00B0671C" w:rsidRPr="00B0671C" w:rsidRDefault="00B0671C" w:rsidP="0008012F">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rsidR="00B0671C" w:rsidRPr="00B0671C" w:rsidRDefault="00B0671C" w:rsidP="0008012F">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rsidR="00B0671C" w:rsidRPr="00B0671C" w:rsidRDefault="00B0671C" w:rsidP="0008012F">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 xml:space="preserve">productions </w:t>
      </w:r>
      <w:r w:rsidR="0008012F">
        <w:rPr>
          <w:rFonts w:ascii="Marianne" w:hAnsi="Marianne"/>
          <w:color w:val="111111"/>
          <w:sz w:val="22"/>
          <w:szCs w:val="22"/>
        </w:rPr>
        <w:t>associées au compagnonnage</w:t>
      </w:r>
    </w:p>
    <w:p w:rsidR="00B0671C" w:rsidRPr="00B0671C" w:rsidRDefault="00B0671C" w:rsidP="0008012F">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7"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rsidR="00B0671C" w:rsidRPr="00B0671C" w:rsidRDefault="00B0671C" w:rsidP="0008012F">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rsidR="00E82043" w:rsidRPr="00B0671C" w:rsidRDefault="00E82043">
      <w:pPr>
        <w:widowControl/>
        <w:rPr>
          <w:sz w:val="22"/>
          <w:szCs w:val="22"/>
          <w:lang w:bidi="ar-SA"/>
        </w:rPr>
      </w:pPr>
    </w:p>
    <w:p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043" w:rsidRDefault="00E82043">
      <w:r>
        <w:separator/>
      </w:r>
    </w:p>
  </w:endnote>
  <w:endnote w:type="continuationSeparator" w:id="0">
    <w:p w:rsidR="00E82043" w:rsidRDefault="00E8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OpenSymbol">
    <w:altName w:val="Calibri"/>
    <w:panose1 w:val="05010000000000000000"/>
    <w:charset w:val="00"/>
    <w:family w:val="auto"/>
    <w:pitch w:val="variable"/>
    <w:sig w:usb0="800000AF" w:usb1="1001ECEA" w:usb2="00000000" w:usb3="00000000" w:csb0="00000001" w:csb1="00000000"/>
  </w:font>
  <w:font w:name="Liberation Mono">
    <w:altName w:val="Calibri"/>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06351641" wp14:editId="3DA36F3D">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06351641"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bWxAEAAIgDAAAOAAAAZHJzL2Uyb0RvYy54bWysU8Fu2zAMvQ/YPwi6L3ZStEuNOMXWIsOA&#10;YivQ9QNkWYqFSaIgqonz96PkJA22WzEfZJN6euJ7pFd3o7NspyIa8C2fz2rOlJfQG79t+cuvzacl&#10;Z5iE74UFr1p+UMjv1h8/rPahUQsYwPYqMiLx2OxDy4eUQlNVKAflBM4gKE+bGqITicK4rfoo9sTu&#10;bLWo65tqD7EPEaRCpOzDtMnXhV9rJdNPrVElZltOtaWyxrJ2ea3WK9FsowiDkccyxDuqcMJ4uvRM&#10;9SCSYK/R/EPljIyAoNNMgqtAayNV0UBq5vVfap4HEVTRQuZgONuE/49W/tg9RWZ66t2CMy8c9ehe&#10;9FHNszX7gA0hngNh0vgVRoIVmRgeQf5GglQXmOkAEjpbMero8ptEMjpI7h/OjqsxMZnZbpdXNzVt&#10;Sdqb18uavjPp2+kQMX1T4Fj+aHmkjpYKxO4R0wQ9QfJlCNb0G2NtCeK2u7eR7QR1f1Oe6awNg5iy&#10;p+twgparLziKuklQ1pnGbjza0kF/IFfsd0/duL66/XxN01UCUhMvs90pK7wcgGZvEuDhy2sCbYqI&#10;TD4xHh2ldpdajqOZ5+kyLqi3H2j9BwAA//8DAFBLAwQUAAYACAAAACEALSRsDOAAAAALAQAADwAA&#10;AGRycy9kb3ducmV2LnhtbEyPTUvEMBCG74L/IYzgzU1N7aq16SLCIh5EXIX1mDZjP2wmpclu6793&#10;POlx5n1455lis7hBHHEKnScNl6sEBFLtbUeNhve37cUNiBANWTN4Qg3fGGBTnp4UJrd+plc87mIj&#10;uIRCbjS0MY65lKFu0Zmw8iMSZ59+cibyODXSTmbmcjdIlSRr6UxHfKE1Iz60WH/tDk7Dfo6Ne6o/&#10;nvfbytrH5KVf+ute6/Oz5f4ORMQl/sHwq8/qULJT5Q9kgxg0pFfqllEO0kyBYGKdZSmIijeZUiDL&#10;Qv7/ofwBAAD//wMAUEsBAi0AFAAGAAgAAAAhALaDOJL+AAAA4QEAABMAAAAAAAAAAAAAAAAAAAAA&#10;AFtDb250ZW50X1R5cGVzXS54bWxQSwECLQAUAAYACAAAACEAOP0h/9YAAACUAQAACwAAAAAAAAAA&#10;AAAAAAAvAQAAX3JlbHMvLnJlbHNQSwECLQAUAAYACAAAACEAqhN21sQBAACIAwAADgAAAAAAAAAA&#10;AAAAAAAuAgAAZHJzL2Uyb0RvYy54bWxQSwECLQAUAAYACAAAACEALSRsDOAAAAALAQAADwAAAAAA&#10;AAAAAAAAAAAeBAAAZHJzL2Rvd25yZXYueG1sUEsFBgAAAAAEAAQA8wAAACsFAAAAAA==&#10;" stroked="f">
              <v:fill opacity="0"/>
              <v:textbox inset="4.25pt,0,4.25pt,0">
                <w:txbxContent>
                  <w:p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44ABFF4D" wp14:editId="156E0205">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4ABFF4D"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s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cvZUiKM8zUh2y&#10;myZ7M0aqueQxclGaPsLEM57fiR+z5Mmiz18WIzjPLp+uzpopCZ1/2tzdvn+3lkJz7m6zXq+K9dXz&#10;3xEpfTbgRQ4aiTy5Yqg6fqXETLh0LuFL5nXun6M0tVPRcOXWQndiyiMPtpH066DQSDF8Cexc3oI5&#10;wDlo50AF3QPvR1uaB/hwSGBdIZA7nXEvBHgkhddlffLM/7yXqucl3/0GAAD//wMAUEsDBBQABgAI&#10;AAAAIQC9YbGy4QAAAAsBAAAPAAAAZHJzL2Rvd25yZXYueG1sTI/dToNAEIXvTXyHzZh41y4urS3I&#10;0hATL0z9iegDbGEEIjtL2IXi2zte6d3MOSdnvskOi+3FjKPvHGm4WUcgkCpXd9Ro+Hh/WO1B+GCo&#10;Nr0j1PCNHg755UVm0tqd6Q3nMjSCS8inRkMbwpBK6asWrfFrNyCx9+lGawKvYyPr0Zy53PZSRdGt&#10;tKYjvtCaAe9brL7KyWqYn60qHquXRJZPKt7t4uNrMR21vr5aijsQAZfwF4ZffEaHnJlObqLai17D&#10;SnGQZRVteOKASvZbECeW4m2yAZln8v8P+Q8AAAD//wMAUEsBAi0AFAAGAAgAAAAhALaDOJL+AAAA&#10;4QEAABMAAAAAAAAAAAAAAAAAAAAAAFtDb250ZW50X1R5cGVzXS54bWxQSwECLQAUAAYACAAAACEA&#10;OP0h/9YAAACUAQAACwAAAAAAAAAAAAAAAAAvAQAAX3JlbHMvLnJlbHNQSwECLQAUAAYACAAAACEA&#10;Jd1i7J8BAAAsAwAADgAAAAAAAAAAAAAAAAAuAgAAZHJzL2Uyb0RvYy54bWxQSwECLQAUAAYACAAA&#10;ACEAvWGxsuEAAAALAQAADwAAAAAAAAAAAAAAAAD5AwAAZHJzL2Rvd25yZXYueG1sUEsFBgAAAAAE&#10;AAQA8wAAAAcFA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rsidR="00513389" w:rsidRDefault="00513389" w:rsidP="00513389">
                    <w:pPr>
                      <w:spacing w:line="192" w:lineRule="exact"/>
                      <w:rPr>
                        <w:color w:val="1E4E85" w:themeColor="text1"/>
                        <w:sz w:val="16"/>
                        <w:szCs w:val="21"/>
                      </w:rPr>
                    </w:pPr>
                    <w:r>
                      <w:rPr>
                        <w:color w:val="1E4E85" w:themeColor="text1"/>
                        <w:sz w:val="16"/>
                        <w:szCs w:val="21"/>
                      </w:rPr>
                      <w:t>Siège social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2529FF7C" wp14:editId="573AFEB4">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3DD59C8E" wp14:editId="46E3D85D">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DD59C8E"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wFsQEAAFsDAAAOAAAAZHJzL2Uyb0RvYy54bWysU8FuGyEQvVfqPyDu9a6tJkpXXketIleR&#10;orRS0g/ALHhRgKEM9q7/PgNrO2lzi3Jhh+Hx5r0Zdnk9Osv2KqIB3/L5rOZMeQmd8duW/3lcf7ni&#10;DJPwnbDgVcsPCvn16vOn5RAatYAebKciIxKPzRBa3qcUmqpC2SsncAZBeTrUEJ1ItI3bqotiIHZn&#10;q0VdX1YDxC5EkAqRsjfTIV8Vfq2VTL+0RpWYbTlpS2WNZd3ktVotRbONIvRGHmWId6hwwngqeqa6&#10;EUmwXTRvqJyRERB0mklwFWhtpCoeyM28/s/NQy+CKl6oORjObcKPo5X3+9+Rma7lNCgvHI1oTc1W&#10;89yZIWBDgIdAkDT+gJEmXFxiuAP5hASpXmGmC0jo3IlRR5e/5JHRRWr+4dxwNSYmKbn4Vl/QFDmT&#10;dPb18qqmOJO+3A4R008FjuWg5ZEGWhSI/R2mCXqC5GIe1sZayovG+n8SxJkzRe8kMStP42Ys7hcn&#10;vxvoDmR3oCfRcvy7E1FxZm899Ty/n1MQT8HmGORiGL7vEikowjL9RHasShMs1o6vLT+R1/uCevkn&#10;Vs8AAAD//wMAUEsDBBQABgAIAAAAIQCmBiM+3wAAAA0BAAAPAAAAZHJzL2Rvd25yZXYueG1sTI/B&#10;ToQwEIbvJr5DMyZejFuKoStI2RijF2+uXrx1YQQinRLaBdyndzy5x5n/yz/flLvVDWLGKfSeDKhN&#10;AgKp9k1PrYGP95fbexAhWmrs4AkN/GCAXXV5Udqi8Qu94byPreASCoU10MU4FlKGukNnw8aPSJx9&#10;+cnZyOPUymayC5e7QaZJoqWzPfGFzo741GH9vT86A3p9Hm9ec0yXUz3M9HlSKqIy5vpqfXwAEXGN&#10;/zD86bM6VOx08EdqghgMZKnSjHKQbfUdCEbyba5AHHilsyQBWZXy/IvqFwAA//8DAFBLAQItABQA&#10;BgAIAAAAIQC2gziS/gAAAOEBAAATAAAAAAAAAAAAAAAAAAAAAABbQ29udGVudF9UeXBlc10ueG1s&#10;UEsBAi0AFAAGAAgAAAAhADj9If/WAAAAlAEAAAsAAAAAAAAAAAAAAAAALwEAAF9yZWxzLy5yZWxz&#10;UEsBAi0AFAAGAAgAAAAhAMUsfAWxAQAAWwMAAA4AAAAAAAAAAAAAAAAALgIAAGRycy9lMm9Eb2Mu&#10;eG1sUEsBAi0AFAAGAAgAAAAhAKYGIz7fAAAADQEAAA8AAAAAAAAAAAAAAAAACwQAAGRycy9kb3du&#10;cmV2LnhtbFBLBQYAAAAABAAEAPMAAAAXBQAAAAA=&#10;" filled="f" stroked="f">
              <v:textbox style="mso-fit-shape-to-text:t" inset="0,0,0,0">
                <w:txbxContent>
                  <w:p w:rsidR="00182FF0" w:rsidRDefault="00182FF0" w:rsidP="00182FF0">
                    <w:pPr>
                      <w:ind w:right="680"/>
                      <w:jc w:val="right"/>
                    </w:pPr>
                    <w:r>
                      <w:rPr>
                        <w:b/>
                        <w:bCs/>
                        <w:color w:val="063D77"/>
                        <w:sz w:val="16"/>
                        <w:szCs w:val="16"/>
                      </w:rPr>
                      <w:t>Office français de la biodiversité</w:t>
                    </w:r>
                  </w:p>
                  <w:p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5300F218" wp14:editId="6654536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5300F218"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cQswEAAFwDAAAOAAAAZHJzL2Uyb0RvYy54bWysU8Fu2zAMvQ/oPwi6N3bSLd2MOEWLIsOA&#10;YhvQ7QMUWYqFSaImKrHz96PkJO2227CLTJHU43skvbobnWUHFdGAb/l8VnOmvITO+F3Lv3/bXL/n&#10;DJPwnbDgVcuPCvnd+urNagiNWkAPtlOREYjHZggt71MKTVWh7JUTOIOgPAU1RCcSXeOu6qIYCN3Z&#10;alHXy2qA2IUIUiGS93EK8nXB11rJ9EVrVInZlhO3VM5Yzm0+q/VKNLsoQm/kiYb4BxZOGE9FL1CP&#10;Igm2j+YvKGdkBASdZhJcBVobqYoGUjOv/1Dz3IugihZqDoZLm/D/wcrPh6+Rma7lC5qUF45mtKFu&#10;q3luzRCwoYznQDlpfICRRlxkYngC+QMppXqVMz1Ays6tGHV0+UsiGT2k7h8vHVdjYpKciw/1u9sl&#10;hSTF3i5vb8jOoC+vQ8T0UYFj2Wh5pIkWBuLwhGlKPafkYh42xlryi8b63xyEmT2F70QxM0/jdizy&#10;b856t9AdSe5AO9Fy/LkXUXFmP3lqel6gsxHPxvZk5GIY7veJGBRiGX4CO1WlERZpp3XLO/L6XrJe&#10;for1LwAAAP//AwBQSwMEFAAGAAgAAAAhAJeX8X3gAAAADgEAAA8AAABkcnMvZG93bnJldi54bWxM&#10;j8FOhDAQhu8mvkMzJl6MW0CpgpSNMXrx5urFW5eOQKRTQruA+/TOnvQ2k//PN99U29UNYsYp9J40&#10;pJsEBFLjbU+tho/3l+t7ECEasmbwhBp+MMC2Pj+rTGn9Qm8472IrGEKhNBq6GMdSytB06EzY+BGJ&#10;sy8/ORN5nVppJ7Mw3A0ySxIlnemJL3RmxKcOm+/dwWlQ6/N49VpgthybYabPY5pGTLW+vFgfH0BE&#10;XONfGU76rA41O+39gWwQAzNu7lg9cpAXuQJxqiRFfgtiz5NSRQayruT/N+pfAAAA//8DAFBLAQIt&#10;ABQABgAIAAAAIQC2gziS/gAAAOEBAAATAAAAAAAAAAAAAAAAAAAAAABbQ29udGVudF9UeXBlc10u&#10;eG1sUEsBAi0AFAAGAAgAAAAhADj9If/WAAAAlAEAAAsAAAAAAAAAAAAAAAAALwEAAF9yZWxzLy5y&#10;ZWxzUEsBAi0AFAAGAAgAAAAhAFkR5xCzAQAAXAMAAA4AAAAAAAAAAAAAAAAALgIAAGRycy9lMm9E&#10;b2MueG1sUEsBAi0AFAAGAAgAAAAhAJeX8X3gAAAADgEAAA8AAAAAAAAAAAAAAAAADQQAAGRycy9k&#10;b3ducmV2LnhtbFBLBQYAAAAABAAEAPMAAAAaBQAAAAA=&#10;" filled="f" stroked="f">
              <v:textbox style="mso-fit-shape-to-text:t" inset="0,0,0,0">
                <w:txbxContent>
                  <w:p w:rsidR="005917BB" w:rsidRDefault="005917BB" w:rsidP="005917BB">
                    <w:pPr>
                      <w:ind w:right="680"/>
                      <w:jc w:val="right"/>
                    </w:pPr>
                    <w:r>
                      <w:rPr>
                        <w:b/>
                        <w:bCs/>
                        <w:color w:val="063D77"/>
                        <w:sz w:val="16"/>
                        <w:szCs w:val="16"/>
                      </w:rPr>
                      <w:t>Office français de la biodiversité</w:t>
                    </w:r>
                  </w:p>
                  <w:p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B044F">
    <w:pPr>
      <w:pStyle w:val="Pieddepage"/>
    </w:pPr>
    <w:r>
      <w:rPr>
        <w:noProof/>
      </w:rPr>
      <w:pict w14:anchorId="29A1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2051"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682FB3D6" wp14:editId="09131461">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682FB3D6"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XyAEAAI4DAAAOAAAAZHJzL2Uyb0RvYy54bWysU8Fu2zAMvQ/YPwi6L3batUuCOMXWIsOA&#10;YhvQ7gNkWYqFSaIgqrHz96PkJA22WzEfZJN6euR7lNd3o7NsryIa8A2fz2rOlJfQGb9r+K/n7YcF&#10;Z5iE74QFrxp+UMjvNu/frYewUlfQg+1UZETicTWEhvcphVVVoeyVEziDoDxtaohOJArjruqiGIjd&#10;2eqqrm+rAWIXIkiFSNmHaZNvCr/WSqYfWqNKzDacektljWVt81pt1mK1iyL0Rh7bEG/owgnjqeiZ&#10;6kEkwV6i+YfKGRkBQaeZBFeB1kaqooHUzOu/1Dz1IqiihczBcLYJ/x+t/L7/GZnpGr7kzAtHI7oX&#10;XVTz7MwQcEWAp0CQNH6BkSZcVGJ4BPkbCVJdYKYDSOjsxKijy2/SyOggmX84G67GxGRmWy6ub2va&#10;krQ3rxc1fWfS19MhYvqqwLH80fBIAy0diP0jpgl6guRiCNZ0W2NtCeKuvbeR7QUNf1ue6awNvZiy&#10;p3I4QUvpC46ibhKUdaaxHYtXH0/utNAdyBz7zdNMbq6Xn27ojpWARMXLbHvKCi97oBs46fDw+SWB&#10;NkVLrjExHo2loZeWjhc036rLuKBef6PNHwAAAP//AwBQSwMEFAAGAAgAAAAhACi9W1nhAAAACwEA&#10;AA8AAABkcnMvZG93bnJldi54bWxMj81OwzAQhO9IfQdrK3GjTtOmVCFOVSFViANCFKRydOIlP43X&#10;Uew24e1ZTnDcmU+zM9lusp244uAbRwqWiwgEUulMQ5WCj/fD3RaED5qM7hyhgm/0sMtnN5lOjRvp&#10;Da/HUAkOIZ9qBXUIfSqlL2u02i9cj8TelxusDnwOlTSDHjncdjKOoo20uiH+UOseH2ssz8eLVXAa&#10;Q2Wfy8+X06Ew5il6baf2vlXqdj7tH0AEnMIfDL/1uTrk3KlwFzJedApW63jJKBurhDcwsUnWCYiC&#10;lSTegswz+X9D/gMAAP//AwBQSwECLQAUAAYACAAAACEAtoM4kv4AAADhAQAAEwAAAAAAAAAAAAAA&#10;AAAAAAAAW0NvbnRlbnRfVHlwZXNdLnhtbFBLAQItABQABgAIAAAAIQA4/SH/1gAAAJQBAAALAAAA&#10;AAAAAAAAAAAAAC8BAABfcmVscy8ucmVsc1BLAQItABQABgAIAAAAIQDs7wTXyAEAAI4DAAAOAAAA&#10;AAAAAAAAAAAAAC4CAABkcnMvZTJvRG9jLnhtbFBLAQItABQABgAIAAAAIQAovVtZ4QAAAAsBAAAP&#10;AAAAAAAAAAAAAAAAACIEAABkcnMvZG93bnJldi54bWxQSwUGAAAAAAQABADzAAAAMAUAAAAA&#10;" stroked="f">
              <v:fill opacity="0"/>
              <v:textbox inset="4.25pt,0,4.25pt,0">
                <w:txbxContent>
                  <w:p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575DBEB0" wp14:editId="42695103">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B0671C" w:rsidP="00513389">
                          <w:pPr>
                            <w:spacing w:line="192" w:lineRule="exact"/>
                            <w:rPr>
                              <w:color w:val="1E4E85" w:themeColor="text1"/>
                              <w:sz w:val="16"/>
                              <w:szCs w:val="21"/>
                              <w:lang w:val="en-US"/>
                            </w:rPr>
                          </w:pPr>
                          <w:r w:rsidRPr="00B0671C">
                            <w:rPr>
                              <w:color w:val="1E4E85" w:themeColor="text1"/>
                              <w:sz w:val="16"/>
                              <w:szCs w:val="21"/>
                              <w:lang w:val="en-US"/>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75DBEB0"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tcnwEAACwDAAAOAAAAZHJzL2Uyb0RvYy54bWysUsGO0zAQvSPxD5bvNN1Cl27UdAVagZAQ&#10;IC37AY5jN5Zij5lxm/TvGbtNF8EN7cUZeyZv3nsz2/vJD+JokByERt4sllKYoKFzYd/Ip5+f3myk&#10;oKRCpwYIppEnQ/J+9/rVdoy1WUEPQ2dQMEigeoyN7FOKdVWR7o1XtIBoAictoFeJr7ivOlQjo/uh&#10;Wi2Xt9UI2EUEbYj49eGclLuCb63R6bu1ZJIYGsncUjmxnG0+q91W1XtUsXf6QkP9BwuvXOCmV6gH&#10;lZQ4oPsHyjuNQGDTQoOvwFqnTdHAam6Wf6l57FU0RQubQ/FqE70crP52/IHCdY18y/YE5XlGqkN2&#10;02Rvxkg1lzxGLkrTR5h4xvM78WOWPFn0+ctiBOcZ5nR11kxJ6PzT5u72/bu1FJpzd5v1elWsr57/&#10;jkjpswEvctBI5MkVQ9XxKyVmwqVzCV8yr3P/HKWpnYqG9cythe7ElEcebCPp10GhkWL4Eti5vAVz&#10;gHPQzoEKugfej7Y0D/DhkMC6QiB3OuNeCPBICq/L+uSZ/3kvVc9LvvsNAAD//wMAUEsDBBQABgAI&#10;AAAAIQDBaLXN4AAAAAsBAAAPAAAAZHJzL2Rvd25yZXYueG1sTI9BT4QwEIXvJv6HZky87RaKWVik&#10;bIiJB7O6RvQHdGkFIp0SWlj8944nvc289/Lmm+Kw2oEtZvK9QwnxNgJmsHG6x1bCx/vjJgPmg0Kt&#10;BodGwrfxcCivrwqVa3fBN7PUoWVUgj5XEroQxpxz33TGKr91o0HyPt1kVaB1arme1IXK7cBFFO24&#10;VT3ShU6N5qEzzVc9WwnLixXVU3Pa8/pZJGmaHF+r+Sjl7c1a3QMLZg1/YfjFJ3QoiensZtSeDRI2&#10;MQVJTuJ0B4wCYp/RcCbpLhUZ8LLg/38ofwAAAP//AwBQSwECLQAUAAYACAAAACEAtoM4kv4AAADh&#10;AQAAEwAAAAAAAAAAAAAAAAAAAAAAW0NvbnRlbnRfVHlwZXNdLnhtbFBLAQItABQABgAIAAAAIQA4&#10;/SH/1gAAAJQBAAALAAAAAAAAAAAAAAAAAC8BAABfcmVscy8ucmVsc1BLAQItABQABgAIAAAAIQBN&#10;oDtcnwEAACwDAAAOAAAAAAAAAAAAAAAAAC4CAABkcnMvZTJvRG9jLnhtbFBLAQItABQABgAIAAAA&#10;IQDBaLXN4AAAAAsBAAAPAAAAAAAAAAAAAAAAAPkDAABkcnMvZG93bnJldi54bWxQSwUGAAAAAAQA&#10;BADzAAAABgUAAAAA&#10;" filled="f" stroked="f">
              <v:textbox inset="0,0,0,0">
                <w:txbxContent>
                  <w:p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rsidR="00B0671C" w:rsidRDefault="00B0671C" w:rsidP="00513389">
                    <w:pPr>
                      <w:spacing w:line="192" w:lineRule="exact"/>
                      <w:rPr>
                        <w:color w:val="1E4E85" w:themeColor="text1"/>
                        <w:sz w:val="16"/>
                        <w:szCs w:val="21"/>
                        <w:lang w:val="en-US"/>
                      </w:rPr>
                    </w:pPr>
                    <w:r w:rsidRPr="00B0671C">
                      <w:rPr>
                        <w:color w:val="1E4E85" w:themeColor="text1"/>
                        <w:sz w:val="16"/>
                        <w:szCs w:val="21"/>
                        <w:lang w:val="en-US"/>
                      </w:rPr>
                      <w:t>alice.bello@ofb.gouv.fr</w:t>
                    </w:r>
                  </w:p>
                  <w:p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11DB7381" wp14:editId="2AEACC6B">
          <wp:simplePos x="0" y="0"/>
          <wp:positionH relativeFrom="margin">
            <wp:posOffset>3462020</wp:posOffset>
          </wp:positionH>
          <wp:positionV relativeFrom="margin">
            <wp:posOffset>6205855</wp:posOffset>
          </wp:positionV>
          <wp:extent cx="3482765" cy="3761105"/>
          <wp:effectExtent l="0" t="0" r="0" b="0"/>
          <wp:wrapNone/>
          <wp:docPr id="4" name="Image 4"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043" w:rsidRDefault="00E82043">
      <w:r>
        <w:separator/>
      </w:r>
    </w:p>
  </w:footnote>
  <w:footnote w:type="continuationSeparator" w:id="0">
    <w:p w:rsidR="00E82043" w:rsidRDefault="00E82043">
      <w:r>
        <w:continuationSeparator/>
      </w:r>
    </w:p>
  </w:footnote>
  <w:footnote w:id="1">
    <w:p w:rsidR="00B0671C" w:rsidRPr="004110D9" w:rsidRDefault="00B0671C" w:rsidP="00B0671C">
      <w:pPr>
        <w:pStyle w:val="ATENCorpsdudocument"/>
        <w:spacing w:line="240" w:lineRule="auto"/>
        <w:rPr>
          <w:rFonts w:ascii="Marianne" w:hAnsi="Marianne"/>
          <w:i/>
          <w:sz w:val="18"/>
          <w:szCs w:val="18"/>
        </w:rPr>
      </w:pPr>
      <w:r w:rsidRPr="00976C62">
        <w:rPr>
          <w:rStyle w:val="Appelnotedebasdep"/>
          <w:rFonts w:ascii="Marianne" w:hAnsi="Marianne"/>
          <w:sz w:val="18"/>
          <w:szCs w:val="18"/>
        </w:rPr>
        <w:sym w:font="Symbol" w:char="F02A"/>
      </w:r>
      <w:bookmarkStart w:id="0" w:name="_Hlk73534839"/>
      <w:r w:rsidRPr="00976C62">
        <w:rPr>
          <w:rFonts w:ascii="Marianne" w:hAnsi="Marianne"/>
          <w:i/>
          <w:sz w:val="18"/>
          <w:szCs w:val="18"/>
        </w:rPr>
        <w:t>L’utilisation des trois photos fournies est strictement et uniquement réservée à l’illustration du site internet</w:t>
      </w:r>
      <w:r w:rsidR="008B044F">
        <w:rPr>
          <w:rFonts w:ascii="Marianne" w:hAnsi="Marianne"/>
          <w:i/>
          <w:sz w:val="18"/>
          <w:szCs w:val="18"/>
        </w:rPr>
        <w:t>,</w:t>
      </w:r>
      <w:r w:rsidRPr="00976C62">
        <w:rPr>
          <w:rFonts w:ascii="Marianne" w:hAnsi="Marianne"/>
          <w:i/>
          <w:sz w:val="18"/>
          <w:szCs w:val="18"/>
        </w:rPr>
        <w:t xml:space="preserve"> du compte Twitter et </w:t>
      </w:r>
      <w:r w:rsidR="008B044F">
        <w:rPr>
          <w:rFonts w:ascii="Marianne" w:hAnsi="Marianne"/>
          <w:i/>
          <w:sz w:val="18"/>
          <w:szCs w:val="18"/>
        </w:rPr>
        <w:t xml:space="preserve">du groupe </w:t>
      </w:r>
      <w:bookmarkStart w:id="1" w:name="_GoBack"/>
      <w:bookmarkEnd w:id="1"/>
      <w:r w:rsidRPr="00976C62">
        <w:rPr>
          <w:rFonts w:ascii="Marianne" w:hAnsi="Marianne"/>
          <w:i/>
          <w:sz w:val="18"/>
          <w:szCs w:val="18"/>
        </w:rPr>
        <w:t xml:space="preserve">Facebook du programme Te Me Um. Le crédit photo transmis sera indiqué lors de toute utilisation. Aucune rétrocession ou autre utilisation de ces photos n’est possible en dehors du cadre ci-présent sans une nouvelle demande du service </w:t>
      </w:r>
      <w:r w:rsidR="00283CE6" w:rsidRPr="00976C62">
        <w:rPr>
          <w:rFonts w:ascii="Marianne" w:hAnsi="Marianne"/>
          <w:i/>
          <w:sz w:val="18"/>
          <w:szCs w:val="18"/>
        </w:rPr>
        <w:t xml:space="preserve">Connaissance - </w:t>
      </w:r>
      <w:r w:rsidRPr="00976C62">
        <w:rPr>
          <w:rFonts w:ascii="Marianne" w:hAnsi="Marianne"/>
          <w:i/>
          <w:sz w:val="18"/>
          <w:szCs w:val="18"/>
        </w:rPr>
        <w:t xml:space="preserve">Appui aux Acteurs </w:t>
      </w:r>
      <w:r w:rsidR="00976C62" w:rsidRPr="00976C62">
        <w:rPr>
          <w:rFonts w:ascii="Marianne" w:hAnsi="Marianne"/>
          <w:i/>
          <w:sz w:val="18"/>
          <w:szCs w:val="18"/>
        </w:rPr>
        <w:t>-</w:t>
      </w:r>
      <w:r w:rsidRPr="00976C62">
        <w:rPr>
          <w:rFonts w:ascii="Marianne" w:hAnsi="Marianne"/>
          <w:i/>
          <w:sz w:val="18"/>
          <w:szCs w:val="18"/>
        </w:rPr>
        <w:t xml:space="preserve"> Mobilisation des Territoires de l’OFB.</w:t>
      </w:r>
      <w:r w:rsidRPr="004110D9">
        <w:rPr>
          <w:rFonts w:ascii="Marianne" w:hAnsi="Marianne"/>
          <w:i/>
          <w:sz w:val="18"/>
          <w:szCs w:val="18"/>
        </w:rPr>
        <w:t xml:space="preserve"> </w:t>
      </w:r>
      <w:bookmarkEnd w:id="0"/>
    </w:p>
    <w:p w:rsidR="00B0671C" w:rsidRDefault="00B0671C" w:rsidP="00B067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B044F">
    <w:pPr>
      <w:pStyle w:val="En-tte"/>
    </w:pPr>
    <w:r>
      <w:rPr>
        <w:noProof/>
      </w:rPr>
      <w:pict w14:anchorId="08C5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2052"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194561">
    <w:pPr>
      <w:pStyle w:val="En-tte"/>
    </w:pPr>
    <w:r>
      <w:rPr>
        <w:noProof/>
      </w:rPr>
      <w:drawing>
        <wp:anchor distT="0" distB="0" distL="114300" distR="114300" simplePos="0" relativeHeight="251687936" behindDoc="1" locked="0" layoutInCell="1" allowOverlap="1" wp14:anchorId="7DA9D8D8" wp14:editId="77F0CB9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B044F">
    <w:pPr>
      <w:pStyle w:val="En-tte"/>
    </w:pPr>
    <w:r>
      <w:rPr>
        <w:noProof/>
      </w:rPr>
      <w:pict w14:anchorId="352A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2050"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43" w:rsidRDefault="00E82043" w:rsidP="00E82043">
    <w:pPr>
      <w:pStyle w:val="ATENIntertitres"/>
      <w:jc w:val="center"/>
      <w:rPr>
        <w:color w:val="009999"/>
        <w:sz w:val="22"/>
        <w:shd w:val="clear" w:color="auto" w:fill="FFFFFF"/>
      </w:rPr>
    </w:pPr>
  </w:p>
  <w:p w:rsidR="00E82043" w:rsidRDefault="00E82043" w:rsidP="00E82043">
    <w:pPr>
      <w:pStyle w:val="ATENIntertitres"/>
      <w:jc w:val="center"/>
      <w:rPr>
        <w:color w:val="009999"/>
        <w:sz w:val="22"/>
        <w:shd w:val="clear" w:color="auto" w:fill="FFFFFF"/>
      </w:rPr>
    </w:pPr>
  </w:p>
  <w:p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00F90E2A">
      <w:rPr>
        <w:rFonts w:ascii="Marianne" w:hAnsi="Marianne" w:cs="Arial Unicode MS"/>
        <w:color w:val="1E4E85" w:themeColor="text1"/>
        <w:sz w:val="22"/>
        <w:shd w:val="clear" w:color="auto" w:fill="FFFFFF"/>
      </w:rPr>
      <w:t>COMPAGNONNAGE</w:t>
    </w:r>
    <w:r w:rsidR="008B044F">
      <w:rPr>
        <w:rFonts w:ascii="Marianne" w:hAnsi="Marianne" w:cs="Arial Unicode MS"/>
        <w:color w:val="1E4E85" w:themeColor="text1"/>
        <w:sz w:val="22"/>
        <w:shd w:val="clear" w:color="auto" w:fill="FFFFFF"/>
      </w:rPr>
      <w:t xml:space="preserve"> 2022</w:t>
    </w:r>
  </w:p>
  <w:p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9C" w:rsidRDefault="008B044F">
    <w:pPr>
      <w:pStyle w:val="En-tte"/>
    </w:pPr>
    <w:r>
      <w:rPr>
        <w:noProof/>
      </w:rPr>
      <w:pict w14:anchorId="14DDA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2049"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196B48E1" id="_x0000_i1044" style="width:23.25pt;height:26.25pt" coordsize="" o:spt="100" o:bullet="t" adj="0,,0" path="" stroked="f">
        <v:stroke joinstyle="miter"/>
        <v:imagedata r:id="rId1" o:title=""/>
        <v:formulas/>
        <v:path o:connecttype="segments"/>
      </v:shape>
    </w:pict>
  </w:numPicBullet>
  <w:numPicBullet w:numPicBulletId="1">
    <w:pict>
      <v:shapetype w14:anchorId="288D33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abstractNumId w:val="2"/>
  </w:num>
  <w:num w:numId="2">
    <w:abstractNumId w:val="10"/>
  </w:num>
  <w:num w:numId="3">
    <w:abstractNumId w:val="13"/>
  </w:num>
  <w:num w:numId="4">
    <w:abstractNumId w:val="7"/>
  </w:num>
  <w:num w:numId="5">
    <w:abstractNumId w:val="4"/>
  </w:num>
  <w:num w:numId="6">
    <w:abstractNumId w:val="6"/>
  </w:num>
  <w:num w:numId="7">
    <w:abstractNumId w:val="3"/>
  </w:num>
  <w:num w:numId="8">
    <w:abstractNumId w:val="12"/>
  </w:num>
  <w:num w:numId="9">
    <w:abstractNumId w:val="5"/>
  </w:num>
  <w:num w:numId="10">
    <w:abstractNumId w:val="11"/>
  </w:num>
  <w:num w:numId="11">
    <w:abstractNumId w:val="8"/>
  </w:num>
  <w:num w:numId="12">
    <w:abstractNumId w:val="14"/>
  </w:num>
  <w:num w:numId="13">
    <w:abstractNumId w:val="15"/>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53CCC"/>
    <w:rsid w:val="0008012F"/>
    <w:rsid w:val="000F3012"/>
    <w:rsid w:val="00116F2E"/>
    <w:rsid w:val="00182FF0"/>
    <w:rsid w:val="001878F1"/>
    <w:rsid w:val="00194561"/>
    <w:rsid w:val="001C7A14"/>
    <w:rsid w:val="00205398"/>
    <w:rsid w:val="0021664C"/>
    <w:rsid w:val="00257D13"/>
    <w:rsid w:val="00283CE6"/>
    <w:rsid w:val="002A0319"/>
    <w:rsid w:val="002B4A05"/>
    <w:rsid w:val="002E0FA0"/>
    <w:rsid w:val="002F1EE7"/>
    <w:rsid w:val="0031649C"/>
    <w:rsid w:val="00342E9F"/>
    <w:rsid w:val="00347C1C"/>
    <w:rsid w:val="003C3840"/>
    <w:rsid w:val="003F7647"/>
    <w:rsid w:val="004110D9"/>
    <w:rsid w:val="00420E63"/>
    <w:rsid w:val="0046165A"/>
    <w:rsid w:val="004A7E26"/>
    <w:rsid w:val="004B0DC1"/>
    <w:rsid w:val="004B3DB3"/>
    <w:rsid w:val="004D0438"/>
    <w:rsid w:val="004D11D6"/>
    <w:rsid w:val="004D75AB"/>
    <w:rsid w:val="004F5762"/>
    <w:rsid w:val="00513389"/>
    <w:rsid w:val="005347DF"/>
    <w:rsid w:val="00586626"/>
    <w:rsid w:val="005917BB"/>
    <w:rsid w:val="00626D6C"/>
    <w:rsid w:val="00627BEC"/>
    <w:rsid w:val="00652E38"/>
    <w:rsid w:val="00656E0F"/>
    <w:rsid w:val="006B72FC"/>
    <w:rsid w:val="006C2E7C"/>
    <w:rsid w:val="006E28AB"/>
    <w:rsid w:val="006F5353"/>
    <w:rsid w:val="00700D98"/>
    <w:rsid w:val="00721A08"/>
    <w:rsid w:val="00776B54"/>
    <w:rsid w:val="0078071D"/>
    <w:rsid w:val="007B48A7"/>
    <w:rsid w:val="007F7C5F"/>
    <w:rsid w:val="008067FB"/>
    <w:rsid w:val="00862957"/>
    <w:rsid w:val="00877383"/>
    <w:rsid w:val="00892375"/>
    <w:rsid w:val="008A5CC2"/>
    <w:rsid w:val="008B044F"/>
    <w:rsid w:val="008C032D"/>
    <w:rsid w:val="008E2FDF"/>
    <w:rsid w:val="009627B0"/>
    <w:rsid w:val="009630E5"/>
    <w:rsid w:val="00976C62"/>
    <w:rsid w:val="00991607"/>
    <w:rsid w:val="009D7AC4"/>
    <w:rsid w:val="00A00686"/>
    <w:rsid w:val="00A96442"/>
    <w:rsid w:val="00AF0BD7"/>
    <w:rsid w:val="00B025EC"/>
    <w:rsid w:val="00B0671C"/>
    <w:rsid w:val="00B31E04"/>
    <w:rsid w:val="00B914D2"/>
    <w:rsid w:val="00C32C44"/>
    <w:rsid w:val="00CB29DC"/>
    <w:rsid w:val="00CC24CA"/>
    <w:rsid w:val="00CC78C2"/>
    <w:rsid w:val="00CD07C7"/>
    <w:rsid w:val="00CF269C"/>
    <w:rsid w:val="00E03600"/>
    <w:rsid w:val="00E1381B"/>
    <w:rsid w:val="00E32FF4"/>
    <w:rsid w:val="00E51862"/>
    <w:rsid w:val="00E6144F"/>
    <w:rsid w:val="00E77A97"/>
    <w:rsid w:val="00E82043"/>
    <w:rsid w:val="00F014D3"/>
    <w:rsid w:val="00F90E2A"/>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D0F57B"/>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ervice-public.fr/associations/vosdroits/R46623"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79BE-7413-4D03-B23F-388D432A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95</TotalTime>
  <Pages>5</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BELLO Alice</cp:lastModifiedBy>
  <cp:revision>5</cp:revision>
  <dcterms:created xsi:type="dcterms:W3CDTF">2022-01-07T17:47:00Z</dcterms:created>
  <dcterms:modified xsi:type="dcterms:W3CDTF">2022-03-28T14:27:00Z</dcterms:modified>
  <dc:language>fr-FR</dc:language>
</cp:coreProperties>
</file>