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6D54D" w14:textId="77777777" w:rsidR="00892375" w:rsidRDefault="00A848E4" w:rsidP="00AF0BD7">
      <w:bookmarkStart w:id="0" w:name="_GoBack"/>
      <w:bookmarkEnd w:id="0"/>
      <w:r>
        <w:rPr>
          <w:noProof/>
          <w:lang w:eastAsia="fr-FR" w:bidi="ar-SA"/>
        </w:rPr>
        <w:drawing>
          <wp:anchor distT="0" distB="0" distL="114300" distR="114300" simplePos="0" relativeHeight="251662336" behindDoc="0" locked="0" layoutInCell="1" allowOverlap="1" wp14:anchorId="11D7DDE8" wp14:editId="2168D9C9">
            <wp:simplePos x="0" y="0"/>
            <wp:positionH relativeFrom="margin">
              <wp:align>right</wp:align>
            </wp:positionH>
            <wp:positionV relativeFrom="page">
              <wp:posOffset>3467100</wp:posOffset>
            </wp:positionV>
            <wp:extent cx="3009900" cy="1461135"/>
            <wp:effectExtent l="0" t="0" r="0" b="571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Te Me Um générique.png"/>
                    <pic:cNvPicPr/>
                  </pic:nvPicPr>
                  <pic:blipFill rotWithShape="1">
                    <a:blip r:embed="rId8" cstate="print">
                      <a:extLst>
                        <a:ext uri="{28A0092B-C50C-407E-A947-70E740481C1C}">
                          <a14:useLocalDpi xmlns:a14="http://schemas.microsoft.com/office/drawing/2010/main" val="0"/>
                        </a:ext>
                      </a:extLst>
                    </a:blip>
                    <a:srcRect r="6398"/>
                    <a:stretch/>
                  </pic:blipFill>
                  <pic:spPr bwMode="auto">
                    <a:xfrm>
                      <a:off x="0" y="0"/>
                      <a:ext cx="3009900" cy="1461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fr-FR" w:bidi="ar-SA"/>
        </w:rPr>
        <mc:AlternateContent>
          <mc:Choice Requires="wps">
            <w:drawing>
              <wp:anchor distT="0" distB="0" distL="0" distR="0" simplePos="0" relativeHeight="251657728" behindDoc="0" locked="0" layoutInCell="1" allowOverlap="1" wp14:anchorId="4E77B8F4" wp14:editId="61FF46AD">
                <wp:simplePos x="0" y="0"/>
                <wp:positionH relativeFrom="margin">
                  <wp:posOffset>-612140</wp:posOffset>
                </wp:positionH>
                <wp:positionV relativeFrom="paragraph">
                  <wp:posOffset>3573145</wp:posOffset>
                </wp:positionV>
                <wp:extent cx="6947535" cy="1246505"/>
                <wp:effectExtent l="0" t="0" r="5715" b="7620"/>
                <wp:wrapNone/>
                <wp:docPr id="2" name="Forme2"/>
                <wp:cNvGraphicFramePr/>
                <a:graphic xmlns:a="http://schemas.openxmlformats.org/drawingml/2006/main">
                  <a:graphicData uri="http://schemas.microsoft.com/office/word/2010/wordprocessingShape">
                    <wps:wsp>
                      <wps:cNvSpPr txBox="1"/>
                      <wps:spPr>
                        <a:xfrm>
                          <a:off x="0" y="0"/>
                          <a:ext cx="6947535" cy="1246505"/>
                        </a:xfrm>
                        <a:prstGeom prst="rect">
                          <a:avLst/>
                        </a:prstGeom>
                        <a:noFill/>
                        <a:ln>
                          <a:noFill/>
                        </a:ln>
                      </wps:spPr>
                      <wps:txbx>
                        <w:txbxContent>
                          <w:p w14:paraId="7C8E1286" w14:textId="77777777" w:rsidR="00892375" w:rsidRDefault="00E82043" w:rsidP="00991607">
                            <w:pPr>
                              <w:jc w:val="right"/>
                              <w:rPr>
                                <w:color w:val="003A76"/>
                                <w:sz w:val="28"/>
                                <w:szCs w:val="28"/>
                              </w:rPr>
                            </w:pPr>
                            <w:r>
                              <w:rPr>
                                <w:color w:val="003A76"/>
                                <w:sz w:val="28"/>
                                <w:szCs w:val="28"/>
                              </w:rPr>
                              <w:t>Titre du micro-projet</w:t>
                            </w:r>
                          </w:p>
                          <w:p w14:paraId="71698E18" w14:textId="77777777" w:rsidR="00E82043" w:rsidRDefault="00E82043" w:rsidP="00991607">
                            <w:pPr>
                              <w:jc w:val="right"/>
                              <w:rPr>
                                <w:color w:val="003A76"/>
                              </w:rPr>
                            </w:pPr>
                          </w:p>
                          <w:p w14:paraId="797D32D0" w14:textId="77777777" w:rsidR="00E82043" w:rsidRPr="00C32C44" w:rsidRDefault="00E82043" w:rsidP="00991607">
                            <w:pPr>
                              <w:jc w:val="right"/>
                              <w:rPr>
                                <w:color w:val="003A76"/>
                              </w:rPr>
                            </w:pPr>
                            <w:r>
                              <w:rPr>
                                <w:color w:val="003A76"/>
                              </w:rPr>
                              <w:t>Logo de la structure porteuse du projet</w:t>
                            </w:r>
                          </w:p>
                        </w:txbxContent>
                      </wps:txbx>
                      <wps:bodyPr wrap="square" lIns="0" tIns="0" rIns="0" bIns="0">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6B48E1" id="_x0000_t202" coordsize="21600,21600" o:spt="202" path="m,l,21600r21600,l21600,xe">
                <v:stroke joinstyle="miter"/>
                <v:path gradientshapeok="t" o:connecttype="rect"/>
              </v:shapetype>
              <v:shape id="Forme2" o:spid="_x0000_s1026" type="#_x0000_t202" style="position:absolute;margin-left:-48.2pt;margin-top:281.35pt;width:547.05pt;height:98.15pt;z-index:251657728;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" filled="f" stroked="f">
                <v:textbox style="mso-fit-shape-to-text:t" inset="0,0,0,0">
                  <w:txbxContent>
                    <w:p w:rsidR="00892375" w:rsidRDefault="00E82043" w:rsidP="00991607">
                      <w:pPr>
                        <w:jc w:val="right"/>
                        <w:rPr>
                          <w:color w:val="003A76"/>
                          <w:sz w:val="28"/>
                          <w:szCs w:val="28"/>
                        </w:rPr>
                      </w:pPr>
                      <w:r>
                        <w:rPr>
                          <w:color w:val="003A76"/>
                          <w:sz w:val="28"/>
                          <w:szCs w:val="28"/>
                        </w:rPr>
                        <w:t>Titre du micro-projet</w:t>
                      </w:r>
                    </w:p>
                    <w:p w:rsidR="00E82043" w:rsidRDefault="00E82043" w:rsidP="00991607">
                      <w:pPr>
                        <w:jc w:val="right"/>
                        <w:rPr>
                          <w:color w:val="003A76"/>
                        </w:rPr>
                      </w:pPr>
                    </w:p>
                    <w:p w:rsidR="00E82043" w:rsidRPr="00C32C44" w:rsidRDefault="00E82043" w:rsidP="00991607">
                      <w:pPr>
                        <w:jc w:val="right"/>
                        <w:rPr>
                          <w:color w:val="003A76"/>
                        </w:rPr>
                      </w:pPr>
                      <w:r>
                        <w:rPr>
                          <w:color w:val="003A76"/>
                        </w:rPr>
                        <w:t>Logo de la structure porteuse du projet</w:t>
                      </w:r>
                    </w:p>
                  </w:txbxContent>
                </v:textbox>
                <w10:wrap anchorx="margin"/>
              </v:shape>
            </w:pict>
          </mc:Fallback>
        </mc:AlternateContent>
      </w:r>
      <w:r w:rsidR="00877383">
        <w:rPr>
          <w:noProof/>
          <w:lang w:eastAsia="fr-FR" w:bidi="ar-SA"/>
        </w:rPr>
        <mc:AlternateContent>
          <mc:Choice Requires="wps">
            <w:drawing>
              <wp:anchor distT="0" distB="0" distL="0" distR="0" simplePos="0" relativeHeight="251659264" behindDoc="0" locked="0" layoutInCell="1" allowOverlap="1" wp14:anchorId="1947331E" wp14:editId="5B80B853">
                <wp:simplePos x="0" y="0"/>
                <wp:positionH relativeFrom="margin">
                  <wp:posOffset>-612140</wp:posOffset>
                </wp:positionH>
                <wp:positionV relativeFrom="paragraph">
                  <wp:posOffset>1582420</wp:posOffset>
                </wp:positionV>
                <wp:extent cx="6948000" cy="1139190"/>
                <wp:effectExtent l="0" t="0" r="12065" b="8255"/>
                <wp:wrapNone/>
                <wp:docPr id="29" name="For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8000" cy="1139190"/>
                        </a:xfrm>
                        <a:prstGeom prst="rect">
                          <a:avLst/>
                        </a:prstGeom>
                        <a:noFill/>
                        <a:ln>
                          <a:noFill/>
                        </a:ln>
                      </wps:spPr>
                      <wps:txbx>
                        <w:txbxContent>
                          <w:p w14:paraId="2927026F" w14:textId="77777777" w:rsidR="00C32C44" w:rsidRPr="00C32C44" w:rsidRDefault="00E82043" w:rsidP="00991607">
                            <w:pPr>
                              <w:jc w:val="right"/>
                              <w:rPr>
                                <w:b/>
                                <w:bCs/>
                                <w:color w:val="003A76"/>
                                <w:sz w:val="52"/>
                                <w:szCs w:val="52"/>
                              </w:rPr>
                            </w:pPr>
                            <w:r>
                              <w:rPr>
                                <w:b/>
                                <w:bCs/>
                                <w:color w:val="003A76"/>
                                <w:sz w:val="52"/>
                                <w:szCs w:val="52"/>
                              </w:rPr>
                              <w:t>Fiche bilan du micro-projet</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8D33B8" id="_x0000_s1027" type="#_x0000_t202" style="position:absolute;margin-left:-48.2pt;margin-top:124.6pt;width:547.1pt;height:89.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" filled="f" stroked="f">
                <v:textbox style="mso-fit-shape-to-text:t" inset="0,0,0,0">
                  <w:txbxContent>
                    <w:p w:rsidR="00C32C44" w:rsidRPr="00C32C44" w:rsidRDefault="00E82043" w:rsidP="00991607">
                      <w:pPr>
                        <w:jc w:val="right"/>
                        <w:rPr>
                          <w:b/>
                          <w:bCs/>
                          <w:color w:val="003A76"/>
                          <w:sz w:val="52"/>
                          <w:szCs w:val="52"/>
                        </w:rPr>
                      </w:pPr>
                      <w:r>
                        <w:rPr>
                          <w:b/>
                          <w:bCs/>
                          <w:color w:val="003A76"/>
                          <w:sz w:val="52"/>
                          <w:szCs w:val="52"/>
                        </w:rPr>
                        <w:t>Fiche bilan du micro-projet</w:t>
                      </w:r>
                    </w:p>
                  </w:txbxContent>
                </v:textbox>
                <w10:wrap anchorx="margin"/>
              </v:shape>
            </w:pict>
          </mc:Fallback>
        </mc:AlternateContent>
      </w:r>
    </w:p>
    <w:p w14:paraId="5731A916" w14:textId="77777777" w:rsidR="001878F1" w:rsidRDefault="001878F1" w:rsidP="00E6144F">
      <w:pPr>
        <w:pStyle w:val="TitreTR"/>
        <w:pageBreakBefore/>
        <w:sectPr w:rsidR="001878F1" w:rsidSect="008067FB">
          <w:headerReference w:type="even" r:id="rId9"/>
          <w:footerReference w:type="default" r:id="rId10"/>
          <w:headerReference w:type="first" r:id="rId11"/>
          <w:footerReference w:type="first" r:id="rId12"/>
          <w:pgSz w:w="11906" w:h="16838"/>
          <w:pgMar w:top="2268" w:right="964" w:bottom="1191" w:left="964" w:header="0" w:footer="2268" w:gutter="0"/>
          <w:cols w:space="720"/>
          <w:formProt w:val="0"/>
          <w:titlePg/>
          <w:docGrid w:linePitch="600" w:charSpace="40960"/>
        </w:sectPr>
      </w:pPr>
    </w:p>
    <w:p w14:paraId="2730A116" w14:textId="77777777" w:rsidR="00B0671C" w:rsidRDefault="00B0671C" w:rsidP="00B0671C">
      <w:pPr>
        <w:pStyle w:val="Titre1"/>
        <w:numPr>
          <w:ilvl w:val="0"/>
          <w:numId w:val="0"/>
        </w:numPr>
      </w:pPr>
    </w:p>
    <w:p w14:paraId="0FA098A5" w14:textId="77777777" w:rsidR="00B0671C" w:rsidRPr="00B0671C" w:rsidRDefault="00B0671C" w:rsidP="00B0671C">
      <w:pPr>
        <w:pStyle w:val="Titre1"/>
      </w:pPr>
      <w:r w:rsidRPr="00B0671C">
        <w:t>Présentation</w:t>
      </w:r>
    </w:p>
    <w:p w14:paraId="1F0CA8A4" w14:textId="77777777" w:rsidR="00E82043" w:rsidRPr="00060EA1" w:rsidRDefault="00E82043" w:rsidP="00E82043">
      <w:pPr>
        <w:pStyle w:val="ATENIntertitres"/>
        <w:spacing w:after="60" w:line="276" w:lineRule="auto"/>
        <w:rPr>
          <w:rFonts w:ascii="Times New Roman" w:hAnsi="Times New Roman" w:cs="Times New Roman"/>
          <w:color w:val="215868"/>
        </w:rPr>
      </w:pPr>
    </w:p>
    <w:tbl>
      <w:tblPr>
        <w:tblStyle w:val="Grilledutableau"/>
        <w:tblW w:w="0" w:type="auto"/>
        <w:tblLook w:val="04A0" w:firstRow="1" w:lastRow="0" w:firstColumn="1" w:lastColumn="0" w:noHBand="0" w:noVBand="1"/>
      </w:tblPr>
      <w:tblGrid>
        <w:gridCol w:w="5098"/>
        <w:gridCol w:w="4870"/>
      </w:tblGrid>
      <w:tr w:rsidR="00E82043" w14:paraId="3BAA8769" w14:textId="77777777" w:rsidTr="00345D82">
        <w:tc>
          <w:tcPr>
            <w:tcW w:w="5098" w:type="dxa"/>
            <w:shd w:val="clear" w:color="auto" w:fill="C6DAF2" w:themeFill="text1" w:themeFillTint="33"/>
          </w:tcPr>
          <w:p w14:paraId="43AE65FB" w14:textId="77777777" w:rsidR="00E82043" w:rsidRPr="00E82043" w:rsidRDefault="00E82043" w:rsidP="00E82043">
            <w:pPr>
              <w:rPr>
                <w:color w:val="1E4E85" w:themeColor="text1"/>
                <w:sz w:val="22"/>
                <w:lang w:bidi="ar-SA"/>
              </w:rPr>
            </w:pPr>
            <w:r w:rsidRPr="00E82043">
              <w:rPr>
                <w:b/>
                <w:color w:val="1E4E85" w:themeColor="text1"/>
                <w:sz w:val="22"/>
                <w:szCs w:val="16"/>
              </w:rPr>
              <w:t>Structure, personne en charge du projet et statut</w:t>
            </w:r>
          </w:p>
        </w:tc>
        <w:tc>
          <w:tcPr>
            <w:tcW w:w="4870" w:type="dxa"/>
          </w:tcPr>
          <w:p w14:paraId="19589B3E" w14:textId="77777777" w:rsidR="00E82043" w:rsidRDefault="00FE6245" w:rsidP="00E82043">
            <w:pPr>
              <w:rPr>
                <w:lang w:bidi="ar-SA"/>
              </w:rPr>
            </w:pPr>
            <w:r>
              <w:rPr>
                <w:lang w:bidi="ar-SA"/>
              </w:rPr>
              <w:t>Association YES WE CAN NETTE</w:t>
            </w:r>
          </w:p>
          <w:p w14:paraId="148B3630" w14:textId="726C7527" w:rsidR="00FE6245" w:rsidRDefault="00FE6245" w:rsidP="00E82043">
            <w:pPr>
              <w:rPr>
                <w:lang w:bidi="ar-SA"/>
              </w:rPr>
            </w:pPr>
            <w:r>
              <w:rPr>
                <w:lang w:bidi="ar-SA"/>
              </w:rPr>
              <w:t>Président florent FORESTIER</w:t>
            </w:r>
          </w:p>
        </w:tc>
      </w:tr>
      <w:tr w:rsidR="00E82043" w14:paraId="4127CFE0" w14:textId="77777777" w:rsidTr="00345D82">
        <w:tc>
          <w:tcPr>
            <w:tcW w:w="5098" w:type="dxa"/>
            <w:shd w:val="clear" w:color="auto" w:fill="C6DAF2" w:themeFill="text1" w:themeFillTint="33"/>
          </w:tcPr>
          <w:p w14:paraId="181994EC" w14:textId="77777777" w:rsidR="00E82043" w:rsidRPr="00E82043" w:rsidRDefault="00E82043" w:rsidP="00E82043">
            <w:pPr>
              <w:rPr>
                <w:b/>
                <w:color w:val="1E4E85" w:themeColor="text1"/>
                <w:sz w:val="22"/>
                <w:szCs w:val="16"/>
              </w:rPr>
            </w:pPr>
            <w:r w:rsidRPr="00E82043">
              <w:rPr>
                <w:b/>
                <w:color w:val="1E4E85" w:themeColor="text1"/>
                <w:sz w:val="22"/>
                <w:szCs w:val="16"/>
              </w:rPr>
              <w:t xml:space="preserve">Coût total du projet </w:t>
            </w:r>
          </w:p>
          <w:p w14:paraId="2872EA0B" w14:textId="77777777" w:rsidR="00E82043" w:rsidRPr="00345D82" w:rsidRDefault="00E82043" w:rsidP="00E82043">
            <w:pPr>
              <w:rPr>
                <w:color w:val="1E4E85" w:themeColor="text1"/>
                <w:sz w:val="22"/>
                <w:lang w:bidi="ar-SA"/>
              </w:rPr>
            </w:pPr>
            <w:r w:rsidRPr="00345D82">
              <w:rPr>
                <w:color w:val="1E4E85" w:themeColor="text1"/>
                <w:sz w:val="22"/>
                <w:szCs w:val="16"/>
              </w:rPr>
              <w:t>(en euro)</w:t>
            </w:r>
          </w:p>
        </w:tc>
        <w:tc>
          <w:tcPr>
            <w:tcW w:w="4870" w:type="dxa"/>
          </w:tcPr>
          <w:p w14:paraId="5B896656" w14:textId="1E06ADD7" w:rsidR="00E82043" w:rsidRDefault="00FE6245" w:rsidP="00E82043">
            <w:pPr>
              <w:rPr>
                <w:lang w:bidi="ar-SA"/>
              </w:rPr>
            </w:pPr>
            <w:r>
              <w:rPr>
                <w:lang w:bidi="ar-SA"/>
              </w:rPr>
              <w:t>112606 Euros</w:t>
            </w:r>
          </w:p>
        </w:tc>
      </w:tr>
      <w:tr w:rsidR="00E82043" w14:paraId="61DC6575" w14:textId="77777777" w:rsidTr="00345D82">
        <w:tc>
          <w:tcPr>
            <w:tcW w:w="5098" w:type="dxa"/>
            <w:shd w:val="clear" w:color="auto" w:fill="C6DAF2" w:themeFill="text1" w:themeFillTint="33"/>
          </w:tcPr>
          <w:p w14:paraId="2F5EAE06" w14:textId="77777777" w:rsidR="00E82043" w:rsidRPr="00E82043" w:rsidRDefault="00E82043" w:rsidP="00E82043">
            <w:pPr>
              <w:rPr>
                <w:b/>
                <w:color w:val="1E4E85" w:themeColor="text1"/>
                <w:sz w:val="22"/>
                <w:szCs w:val="16"/>
              </w:rPr>
            </w:pPr>
            <w:r w:rsidRPr="00E82043">
              <w:rPr>
                <w:b/>
                <w:color w:val="1E4E85" w:themeColor="text1"/>
                <w:sz w:val="22"/>
                <w:szCs w:val="16"/>
              </w:rPr>
              <w:t xml:space="preserve">Montant du financement sollicité </w:t>
            </w:r>
          </w:p>
          <w:p w14:paraId="5E46FA5D" w14:textId="77777777" w:rsidR="00E82043" w:rsidRPr="00E82043" w:rsidRDefault="00E82043" w:rsidP="00E82043">
            <w:pPr>
              <w:rPr>
                <w:color w:val="1E4E85" w:themeColor="text1"/>
                <w:sz w:val="22"/>
                <w:lang w:bidi="ar-SA"/>
              </w:rPr>
            </w:pPr>
            <w:r w:rsidRPr="00E82043">
              <w:rPr>
                <w:color w:val="1E4E85" w:themeColor="text1"/>
                <w:sz w:val="22"/>
                <w:szCs w:val="16"/>
              </w:rPr>
              <w:t>(respectivement en valeur et % du coût total)</w:t>
            </w:r>
          </w:p>
        </w:tc>
        <w:tc>
          <w:tcPr>
            <w:tcW w:w="4870" w:type="dxa"/>
          </w:tcPr>
          <w:p w14:paraId="63FFA7FC" w14:textId="3A2274C4" w:rsidR="00E82043" w:rsidRDefault="00FE6245" w:rsidP="00E82043">
            <w:pPr>
              <w:rPr>
                <w:lang w:bidi="ar-SA"/>
              </w:rPr>
            </w:pPr>
            <w:r>
              <w:rPr>
                <w:lang w:bidi="ar-SA"/>
              </w:rPr>
              <w:t>10000 Euros soit 8,88%</w:t>
            </w:r>
          </w:p>
        </w:tc>
      </w:tr>
      <w:tr w:rsidR="00E82043" w14:paraId="254A8C36" w14:textId="77777777" w:rsidTr="00345D82">
        <w:tc>
          <w:tcPr>
            <w:tcW w:w="5098" w:type="dxa"/>
            <w:shd w:val="clear" w:color="auto" w:fill="C6DAF2" w:themeFill="text1" w:themeFillTint="33"/>
          </w:tcPr>
          <w:p w14:paraId="5F2D1D75" w14:textId="77777777" w:rsidR="00E82043" w:rsidRPr="00E82043" w:rsidRDefault="00E82043" w:rsidP="00E82043">
            <w:pPr>
              <w:snapToGrid w:val="0"/>
              <w:ind w:left="54"/>
              <w:rPr>
                <w:b/>
                <w:color w:val="1E4E85" w:themeColor="text1"/>
                <w:sz w:val="22"/>
                <w:szCs w:val="16"/>
              </w:rPr>
            </w:pPr>
            <w:r w:rsidRPr="00E82043">
              <w:rPr>
                <w:b/>
                <w:color w:val="1E4E85" w:themeColor="text1"/>
                <w:sz w:val="22"/>
                <w:szCs w:val="16"/>
              </w:rPr>
              <w:t>Lieu de réalisation</w:t>
            </w:r>
            <w:r w:rsidR="00345D82">
              <w:rPr>
                <w:b/>
                <w:color w:val="1E4E85" w:themeColor="text1"/>
                <w:sz w:val="22"/>
                <w:szCs w:val="16"/>
              </w:rPr>
              <w:br/>
            </w:r>
          </w:p>
        </w:tc>
        <w:tc>
          <w:tcPr>
            <w:tcW w:w="4870" w:type="dxa"/>
          </w:tcPr>
          <w:p w14:paraId="60CFF72E" w14:textId="4F85A99F" w:rsidR="00E82043" w:rsidRDefault="00FE6245" w:rsidP="00E82043">
            <w:pPr>
              <w:rPr>
                <w:lang w:bidi="ar-SA"/>
              </w:rPr>
            </w:pPr>
            <w:r>
              <w:rPr>
                <w:lang w:bidi="ar-SA"/>
              </w:rPr>
              <w:t>Mayotte</w:t>
            </w:r>
          </w:p>
        </w:tc>
      </w:tr>
      <w:tr w:rsidR="00E82043" w14:paraId="2B9AC0B1" w14:textId="77777777" w:rsidTr="00345D82">
        <w:tc>
          <w:tcPr>
            <w:tcW w:w="5098" w:type="dxa"/>
            <w:shd w:val="clear" w:color="auto" w:fill="C6DAF2" w:themeFill="text1" w:themeFillTint="33"/>
          </w:tcPr>
          <w:p w14:paraId="37F1A7B1" w14:textId="77777777" w:rsidR="00E82043" w:rsidRPr="00E82043" w:rsidRDefault="00E82043" w:rsidP="00E82043">
            <w:pPr>
              <w:snapToGrid w:val="0"/>
              <w:ind w:left="54"/>
              <w:rPr>
                <w:b/>
                <w:color w:val="1E4E85" w:themeColor="text1"/>
                <w:sz w:val="22"/>
                <w:szCs w:val="16"/>
              </w:rPr>
            </w:pPr>
            <w:r w:rsidRPr="00E82043">
              <w:rPr>
                <w:b/>
                <w:color w:val="1E4E85" w:themeColor="text1"/>
                <w:sz w:val="22"/>
                <w:szCs w:val="16"/>
              </w:rPr>
              <w:t xml:space="preserve">Contact </w:t>
            </w:r>
          </w:p>
          <w:p w14:paraId="4CBB145B" w14:textId="77777777" w:rsidR="00E82043" w:rsidRPr="00E82043" w:rsidRDefault="00E82043" w:rsidP="00E82043">
            <w:pPr>
              <w:rPr>
                <w:color w:val="1E4E85" w:themeColor="text1"/>
                <w:sz w:val="22"/>
                <w:lang w:bidi="ar-SA"/>
              </w:rPr>
            </w:pPr>
            <w:r w:rsidRPr="00E82043">
              <w:rPr>
                <w:color w:val="1E4E85" w:themeColor="text1"/>
                <w:sz w:val="22"/>
                <w:szCs w:val="16"/>
              </w:rPr>
              <w:t>(mail et tel)</w:t>
            </w:r>
          </w:p>
        </w:tc>
        <w:tc>
          <w:tcPr>
            <w:tcW w:w="4870" w:type="dxa"/>
          </w:tcPr>
          <w:p w14:paraId="6168FCE9" w14:textId="1855BFC6" w:rsidR="00E82043" w:rsidRDefault="00FF7A72" w:rsidP="00E82043">
            <w:pPr>
              <w:rPr>
                <w:lang w:bidi="ar-SA"/>
              </w:rPr>
            </w:pPr>
            <w:hyperlink r:id="rId13" w:history="1">
              <w:r w:rsidR="00FE6245" w:rsidRPr="00F33044">
                <w:rPr>
                  <w:rStyle w:val="Lienhypertexte"/>
                  <w:lang w:bidi="ar-SA"/>
                </w:rPr>
                <w:t>Florent_forestier@yahoo.fr</w:t>
              </w:r>
            </w:hyperlink>
          </w:p>
          <w:p w14:paraId="4008C5D8" w14:textId="00BA0E15" w:rsidR="00FE6245" w:rsidRDefault="00FE6245" w:rsidP="00E82043">
            <w:pPr>
              <w:rPr>
                <w:lang w:bidi="ar-SA"/>
              </w:rPr>
            </w:pPr>
            <w:r>
              <w:rPr>
                <w:lang w:bidi="ar-SA"/>
              </w:rPr>
              <w:t>+262 639 29 12 44</w:t>
            </w:r>
          </w:p>
        </w:tc>
      </w:tr>
      <w:tr w:rsidR="00345D82" w14:paraId="424DDAFA" w14:textId="77777777" w:rsidTr="00345D82">
        <w:tc>
          <w:tcPr>
            <w:tcW w:w="5098" w:type="dxa"/>
            <w:shd w:val="clear" w:color="auto" w:fill="C6DAF2" w:themeFill="text1" w:themeFillTint="33"/>
          </w:tcPr>
          <w:p w14:paraId="6ADF1C3E" w14:textId="77777777" w:rsidR="00345D82" w:rsidRPr="00E82043" w:rsidRDefault="00345D82" w:rsidP="00E82043">
            <w:pPr>
              <w:snapToGrid w:val="0"/>
              <w:ind w:left="54"/>
              <w:rPr>
                <w:b/>
                <w:color w:val="1E4E85" w:themeColor="text1"/>
                <w:sz w:val="22"/>
                <w:szCs w:val="16"/>
              </w:rPr>
            </w:pPr>
            <w:r>
              <w:rPr>
                <w:b/>
                <w:color w:val="1E4E85" w:themeColor="text1"/>
                <w:sz w:val="22"/>
                <w:szCs w:val="16"/>
              </w:rPr>
              <w:t>Date de début du micro-projet</w:t>
            </w:r>
            <w:r>
              <w:rPr>
                <w:b/>
                <w:color w:val="1E4E85" w:themeColor="text1"/>
                <w:sz w:val="22"/>
                <w:szCs w:val="16"/>
              </w:rPr>
              <w:br/>
            </w:r>
          </w:p>
        </w:tc>
        <w:tc>
          <w:tcPr>
            <w:tcW w:w="4870" w:type="dxa"/>
          </w:tcPr>
          <w:p w14:paraId="0C4B5D7A" w14:textId="0ACD9EB3" w:rsidR="00345D82" w:rsidRDefault="00862AFA" w:rsidP="00E82043">
            <w:pPr>
              <w:rPr>
                <w:lang w:bidi="ar-SA"/>
              </w:rPr>
            </w:pPr>
            <w:r>
              <w:rPr>
                <w:lang w:bidi="ar-SA"/>
              </w:rPr>
              <w:t>01 06 2022</w:t>
            </w:r>
          </w:p>
        </w:tc>
      </w:tr>
    </w:tbl>
    <w:p w14:paraId="3FD67180" w14:textId="77777777" w:rsidR="00E82043" w:rsidRDefault="00E82043" w:rsidP="00E82043">
      <w:pPr>
        <w:rPr>
          <w:lang w:bidi="ar-SA"/>
        </w:rPr>
      </w:pPr>
    </w:p>
    <w:p w14:paraId="20CD1CAF" w14:textId="77777777" w:rsidR="00E82043" w:rsidRPr="00B0671C" w:rsidRDefault="00E82043" w:rsidP="00B0671C">
      <w:pPr>
        <w:pStyle w:val="ATENrubriques"/>
        <w:pBdr>
          <w:bottom w:val="none" w:sz="0" w:space="0" w:color="auto"/>
        </w:pBdr>
        <w:rPr>
          <w:rFonts w:ascii="Marianne" w:hAnsi="Marianne" w:cs="Tahoma"/>
          <w:bCs/>
          <w:sz w:val="22"/>
          <w:szCs w:val="22"/>
        </w:rPr>
      </w:pPr>
    </w:p>
    <w:p w14:paraId="77D22F9A" w14:textId="77777777" w:rsidR="00E82043" w:rsidRPr="00B0671C" w:rsidRDefault="00E82043" w:rsidP="00E82043">
      <w:pPr>
        <w:pStyle w:val="En-tte"/>
        <w:tabs>
          <w:tab w:val="clear" w:pos="4535"/>
          <w:tab w:val="clear" w:pos="9071"/>
          <w:tab w:val="left" w:pos="284"/>
        </w:tabs>
        <w:spacing w:line="200" w:lineRule="atLeast"/>
        <w:rPr>
          <w:sz w:val="22"/>
          <w:szCs w:val="22"/>
        </w:rPr>
      </w:pPr>
      <w:r w:rsidRPr="00B0671C">
        <w:rPr>
          <w:rFonts w:cs="Arial"/>
          <w:b/>
          <w:bCs/>
          <w:color w:val="3F8C4E" w:themeColor="accent2"/>
          <w:sz w:val="22"/>
          <w:szCs w:val="22"/>
        </w:rPr>
        <w:t>Contexte, enjeux et rappel des objectifs</w:t>
      </w:r>
      <w:r w:rsidRPr="00B0671C">
        <w:rPr>
          <w:rFonts w:cs="Arial"/>
          <w:b/>
          <w:bCs/>
          <w:color w:val="1E4E85" w:themeColor="text1"/>
          <w:sz w:val="22"/>
          <w:szCs w:val="22"/>
        </w:rPr>
        <w:t xml:space="preserve"> </w:t>
      </w:r>
      <w:r w:rsidRPr="00B0671C">
        <w:rPr>
          <w:rFonts w:cs="Arial"/>
          <w:i/>
          <w:sz w:val="22"/>
          <w:szCs w:val="22"/>
        </w:rPr>
        <w:t>(1000 car. max)</w:t>
      </w:r>
      <w:r w:rsidRPr="00B0671C">
        <w:rPr>
          <w:rFonts w:ascii="Calibri" w:hAnsi="Calibri" w:cs="Calibri"/>
          <w:i/>
          <w:sz w:val="22"/>
          <w:szCs w:val="22"/>
        </w:rPr>
        <w:t> </w:t>
      </w:r>
      <w:r w:rsidRPr="00B0671C">
        <w:rPr>
          <w:rFonts w:cs="Arial"/>
          <w:i/>
          <w:sz w:val="22"/>
          <w:szCs w:val="22"/>
        </w:rPr>
        <w:t>:</w:t>
      </w:r>
    </w:p>
    <w:p w14:paraId="55791277" w14:textId="371CBE90" w:rsidR="00E82043" w:rsidRDefault="00EA0FD5"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 xml:space="preserve">Contexte : </w:t>
      </w:r>
    </w:p>
    <w:p w14:paraId="512A8013" w14:textId="4F3B8F66" w:rsidR="00EA0FD5" w:rsidRPr="00B0671C" w:rsidRDefault="00EA0FD5"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Création d’un jeu video éducatif permettant de sensibiliser les jeunes aux problématiques de l’environnement (déchets, biodiversité, pollution des eaux, déforestation…) à Mayotte tout en s’amusant.</w:t>
      </w:r>
    </w:p>
    <w:p w14:paraId="20C6523F" w14:textId="674397B9" w:rsidR="00E82043" w:rsidRDefault="00EA0FD5"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Achat de tablettes connectées pour jouer.</w:t>
      </w:r>
    </w:p>
    <w:p w14:paraId="734E0DC1" w14:textId="5AB0D673" w:rsidR="00E82043" w:rsidRPr="00B0671C" w:rsidRDefault="00EA0FD5"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Réalisation d’animation dans les écoles, réunions, festivités avec ce nouvel outil</w:t>
      </w:r>
    </w:p>
    <w:p w14:paraId="1472A146"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0CA1AD29"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317CB03F"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17823D20"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7A6FBF1A"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2C03376A"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1271B7CD"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2FA4E23B"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6387B218" w14:textId="77777777" w:rsidR="00B0671C" w:rsidRDefault="00B0671C" w:rsidP="00E82043">
      <w:pPr>
        <w:pStyle w:val="En-tte"/>
        <w:tabs>
          <w:tab w:val="clear" w:pos="4535"/>
          <w:tab w:val="clear" w:pos="9071"/>
          <w:tab w:val="left" w:pos="284"/>
          <w:tab w:val="left" w:pos="851"/>
          <w:tab w:val="left" w:pos="1134"/>
        </w:tabs>
        <w:jc w:val="both"/>
        <w:rPr>
          <w:rFonts w:cs="Arial"/>
          <w:b/>
          <w:sz w:val="22"/>
          <w:szCs w:val="22"/>
        </w:rPr>
      </w:pPr>
    </w:p>
    <w:p w14:paraId="67C8398E" w14:textId="77777777" w:rsidR="00E82043" w:rsidRPr="00B0671C" w:rsidRDefault="00E82043" w:rsidP="00E82043">
      <w:pPr>
        <w:pStyle w:val="En-tte"/>
        <w:tabs>
          <w:tab w:val="clear" w:pos="4535"/>
          <w:tab w:val="clear" w:pos="9071"/>
          <w:tab w:val="left" w:pos="284"/>
          <w:tab w:val="left" w:pos="851"/>
          <w:tab w:val="left" w:pos="1134"/>
        </w:tabs>
        <w:jc w:val="both"/>
        <w:rPr>
          <w:sz w:val="22"/>
          <w:szCs w:val="22"/>
        </w:rPr>
      </w:pPr>
      <w:r w:rsidRPr="00B0671C">
        <w:rPr>
          <w:rFonts w:cs="Arial"/>
          <w:b/>
          <w:color w:val="3F8C4E" w:themeColor="accent2"/>
          <w:sz w:val="22"/>
          <w:szCs w:val="22"/>
        </w:rPr>
        <w:t>Principales évolutions du contexte et réorientations en fonction des conditions d’exécution</w:t>
      </w:r>
      <w:r w:rsidRPr="00B0671C">
        <w:rPr>
          <w:rFonts w:cs="Arial"/>
          <w:i/>
          <w:color w:val="3F8C4E" w:themeColor="accent2"/>
          <w:sz w:val="22"/>
          <w:szCs w:val="22"/>
        </w:rPr>
        <w:t xml:space="preserve"> </w:t>
      </w:r>
      <w:r w:rsidRPr="00B0671C">
        <w:rPr>
          <w:rFonts w:cs="Arial"/>
          <w:i/>
          <w:sz w:val="22"/>
          <w:szCs w:val="22"/>
        </w:rPr>
        <w:t>(500 car. max</w:t>
      </w:r>
      <w:r w:rsidR="00B0671C">
        <w:rPr>
          <w:rFonts w:cs="Arial"/>
          <w:i/>
          <w:sz w:val="22"/>
          <w:szCs w:val="22"/>
        </w:rPr>
        <w:t xml:space="preserve"> </w:t>
      </w:r>
      <w:r w:rsidRPr="00B0671C">
        <w:rPr>
          <w:rFonts w:cs="Arial"/>
          <w:i/>
          <w:sz w:val="22"/>
          <w:szCs w:val="22"/>
        </w:rPr>
        <w:t>- év</w:t>
      </w:r>
      <w:r w:rsidR="00B0671C">
        <w:rPr>
          <w:rFonts w:cs="Arial"/>
          <w:i/>
          <w:sz w:val="22"/>
          <w:szCs w:val="22"/>
        </w:rPr>
        <w:t>è</w:t>
      </w:r>
      <w:r w:rsidRPr="00B0671C">
        <w:rPr>
          <w:rFonts w:cs="Arial"/>
          <w:i/>
          <w:sz w:val="22"/>
          <w:szCs w:val="22"/>
        </w:rPr>
        <w:t>nements externes ayant influé significativement sur l’exécution du micro-projet (favorables ou défavorables))</w:t>
      </w:r>
    </w:p>
    <w:p w14:paraId="0754D993"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
    <w:p w14:paraId="5D2B9FD6" w14:textId="58F4E6D8" w:rsidR="00E82043" w:rsidRPr="00B0671C" w:rsidRDefault="00EA0FD5"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Création de multi niveaux au sein du jeu : un thème par niveau (déchets, biodiversité, tortues,déforestation…)</w:t>
      </w:r>
    </w:p>
    <w:p w14:paraId="6D9FC0DC" w14:textId="41C72FBA" w:rsidR="00E82043" w:rsidRPr="00B0671C" w:rsidRDefault="00EA0FD5"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Déployé sur le WEB et accessible à tout un chacun gratuitement.</w:t>
      </w:r>
    </w:p>
    <w:p w14:paraId="24B6BC3F"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
    <w:p w14:paraId="11608E56"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
    <w:p w14:paraId="40413DBA" w14:textId="77777777" w:rsidR="00B0671C" w:rsidRDefault="00B0671C" w:rsidP="00E82043">
      <w:pPr>
        <w:pStyle w:val="En-tte"/>
        <w:tabs>
          <w:tab w:val="clear" w:pos="4535"/>
          <w:tab w:val="clear" w:pos="9071"/>
          <w:tab w:val="left" w:pos="284"/>
          <w:tab w:val="left" w:pos="851"/>
          <w:tab w:val="left" w:pos="1134"/>
        </w:tabs>
        <w:spacing w:line="200" w:lineRule="atLeast"/>
        <w:rPr>
          <w:rFonts w:cs="Arial"/>
          <w:b/>
          <w:sz w:val="22"/>
          <w:szCs w:val="22"/>
        </w:rPr>
      </w:pPr>
    </w:p>
    <w:p w14:paraId="21E9E329" w14:textId="77777777" w:rsidR="00E82043" w:rsidRPr="00B0671C" w:rsidRDefault="00E82043" w:rsidP="00E82043">
      <w:pPr>
        <w:pStyle w:val="En-tte"/>
        <w:tabs>
          <w:tab w:val="clear" w:pos="4535"/>
          <w:tab w:val="clear" w:pos="9071"/>
          <w:tab w:val="left" w:pos="284"/>
          <w:tab w:val="left" w:pos="851"/>
          <w:tab w:val="left" w:pos="1134"/>
        </w:tabs>
        <w:spacing w:line="200" w:lineRule="atLeast"/>
        <w:rPr>
          <w:rFonts w:cs="Arial"/>
          <w:color w:val="3F8C4E" w:themeColor="accent2"/>
          <w:sz w:val="22"/>
          <w:szCs w:val="22"/>
        </w:rPr>
      </w:pPr>
      <w:r w:rsidRPr="00B0671C">
        <w:rPr>
          <w:rFonts w:cs="Arial"/>
          <w:b/>
          <w:color w:val="3F8C4E" w:themeColor="accent2"/>
          <w:sz w:val="22"/>
          <w:szCs w:val="22"/>
        </w:rPr>
        <w:t>Rappel des partenaires du micro-projet</w:t>
      </w:r>
    </w:p>
    <w:p w14:paraId="748FEC77" w14:textId="02257E0A" w:rsidR="00EA0FD5" w:rsidRDefault="00EA0FD5" w:rsidP="00E82043">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r>
        <w:rPr>
          <w:sz w:val="22"/>
          <w:szCs w:val="22"/>
        </w:rPr>
        <w:t>DEAL, FDVA2, CD976, Ville de Mamoudzou, Crédit agricole, SNCF.</w:t>
      </w:r>
    </w:p>
    <w:p w14:paraId="6226D1AD" w14:textId="77777777" w:rsidR="00E82043" w:rsidRPr="00B0671C" w:rsidRDefault="00E82043" w:rsidP="00E82043">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p>
    <w:p w14:paraId="0646CF1D" w14:textId="77777777" w:rsidR="00E82043" w:rsidRPr="00B0671C" w:rsidRDefault="00E82043" w:rsidP="00E82043">
      <w:pPr>
        <w:pStyle w:val="ATENIntertitres"/>
        <w:rPr>
          <w:rFonts w:ascii="Marianne" w:hAnsi="Marianne"/>
          <w:sz w:val="22"/>
          <w:szCs w:val="22"/>
        </w:rPr>
      </w:pPr>
    </w:p>
    <w:p w14:paraId="65844946" w14:textId="77777777" w:rsidR="00E82043" w:rsidRPr="00B0671C" w:rsidRDefault="00E82043" w:rsidP="00B0671C">
      <w:pPr>
        <w:pStyle w:val="Titre1"/>
      </w:pPr>
      <w:r w:rsidRPr="00B0671C">
        <w:lastRenderedPageBreak/>
        <w:t>Bilan technique et financier</w:t>
      </w:r>
    </w:p>
    <w:p w14:paraId="1EFBF60C" w14:textId="77777777" w:rsidR="00E82043" w:rsidRPr="00B0671C" w:rsidRDefault="00E82043" w:rsidP="00B0671C">
      <w:pPr>
        <w:pStyle w:val="ATENrubriques"/>
        <w:pBdr>
          <w:bottom w:val="none" w:sz="0" w:space="0" w:color="auto"/>
        </w:pBdr>
        <w:rPr>
          <w:rFonts w:ascii="Marianne" w:hAnsi="Marianne" w:cs="Tahoma"/>
          <w:bCs/>
          <w:sz w:val="22"/>
          <w:szCs w:val="22"/>
        </w:rPr>
      </w:pPr>
    </w:p>
    <w:p w14:paraId="431AE840" w14:textId="77777777" w:rsidR="00E82043" w:rsidRDefault="00E82043" w:rsidP="00B0671C">
      <w:pPr>
        <w:pStyle w:val="Titre2"/>
      </w:pPr>
      <w:r w:rsidRPr="00B0671C">
        <w:t>Exécution technique</w:t>
      </w:r>
    </w:p>
    <w:p w14:paraId="7A4CBA6F" w14:textId="77777777" w:rsidR="00B0671C" w:rsidRPr="00B0671C" w:rsidRDefault="00B0671C" w:rsidP="00E82043">
      <w:pPr>
        <w:pStyle w:val="En-tte"/>
        <w:tabs>
          <w:tab w:val="clear" w:pos="4535"/>
          <w:tab w:val="clear" w:pos="9071"/>
        </w:tabs>
        <w:spacing w:line="200" w:lineRule="atLeast"/>
        <w:rPr>
          <w:rFonts w:cs="Arial"/>
          <w:b/>
          <w:sz w:val="22"/>
          <w:szCs w:val="22"/>
        </w:rPr>
      </w:pPr>
    </w:p>
    <w:p w14:paraId="6C9936B2" w14:textId="77777777"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t>Tâches réalisées et productions</w:t>
      </w:r>
      <w:r w:rsidRPr="00B0671C">
        <w:rPr>
          <w:rFonts w:ascii="Calibri" w:hAnsi="Calibri" w:cs="Calibri"/>
          <w:b/>
          <w:color w:val="3F8C4E" w:themeColor="accent2"/>
          <w:sz w:val="22"/>
          <w:szCs w:val="22"/>
        </w:rPr>
        <w:t> </w:t>
      </w:r>
      <w:r w:rsidRPr="00B0671C">
        <w:rPr>
          <w:rFonts w:cs="Arial"/>
          <w:b/>
          <w:sz w:val="22"/>
          <w:szCs w:val="22"/>
        </w:rPr>
        <w:t xml:space="preserve">: </w:t>
      </w:r>
      <w:r w:rsidRPr="00B0671C">
        <w:rPr>
          <w:rFonts w:cs="Arial"/>
          <w:i/>
          <w:sz w:val="22"/>
          <w:szCs w:val="22"/>
        </w:rPr>
        <w:t xml:space="preserve">renseigner le tableau </w:t>
      </w:r>
      <w:r w:rsidR="00B0671C">
        <w:rPr>
          <w:rFonts w:cs="Arial"/>
          <w:i/>
          <w:sz w:val="22"/>
          <w:szCs w:val="22"/>
        </w:rPr>
        <w:t>en page 4</w:t>
      </w:r>
      <w:r w:rsidRPr="00B0671C">
        <w:rPr>
          <w:rFonts w:cs="Arial"/>
          <w:i/>
          <w:sz w:val="22"/>
          <w:szCs w:val="22"/>
        </w:rPr>
        <w:t xml:space="preserve"> </w:t>
      </w:r>
      <w:r w:rsidR="00345D82">
        <w:rPr>
          <w:rFonts w:cs="Arial"/>
          <w:i/>
          <w:sz w:val="22"/>
          <w:szCs w:val="22"/>
        </w:rPr>
        <w:br/>
      </w:r>
      <w:r w:rsidRPr="00B0671C">
        <w:rPr>
          <w:rFonts w:cs="Arial"/>
          <w:i/>
          <w:sz w:val="22"/>
          <w:szCs w:val="22"/>
        </w:rPr>
        <w:t>(</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max)</w:t>
      </w:r>
    </w:p>
    <w:p w14:paraId="4CD44CF7"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079974C7" w14:textId="26C3D282" w:rsidR="00E82043" w:rsidRPr="00B0671C" w:rsidRDefault="006F3108"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Nombreuses animations et sensibilisation en utilisant ce nouvel outil (cf tableau)</w:t>
      </w:r>
    </w:p>
    <w:p w14:paraId="2521AFFD"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18695182" w14:textId="77777777" w:rsidR="00E82043" w:rsidRPr="00B0671C" w:rsidRDefault="00E82043" w:rsidP="00E82043">
      <w:pPr>
        <w:pStyle w:val="En-tte"/>
        <w:suppressLineNumbers w:val="0"/>
        <w:tabs>
          <w:tab w:val="clear" w:pos="4535"/>
          <w:tab w:val="clear" w:pos="9071"/>
          <w:tab w:val="left" w:pos="3348"/>
        </w:tabs>
        <w:suppressAutoHyphens/>
        <w:spacing w:line="200" w:lineRule="atLeast"/>
        <w:rPr>
          <w:sz w:val="22"/>
          <w:szCs w:val="22"/>
        </w:rPr>
      </w:pPr>
    </w:p>
    <w:p w14:paraId="1B689E7A" w14:textId="77777777"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t>Résultats obtenus</w:t>
      </w:r>
      <w:r w:rsidRPr="00B0671C">
        <w:rPr>
          <w:rFonts w:ascii="Calibri" w:hAnsi="Calibri" w:cs="Calibri"/>
          <w:b/>
          <w:color w:val="3F8C4E" w:themeColor="accent2"/>
          <w:sz w:val="22"/>
          <w:szCs w:val="22"/>
        </w:rPr>
        <w:t> </w:t>
      </w:r>
      <w:r w:rsidRPr="00B0671C">
        <w:rPr>
          <w:rFonts w:cs="Arial"/>
          <w:b/>
          <w:sz w:val="22"/>
          <w:szCs w:val="22"/>
        </w:rPr>
        <w:t>:</w:t>
      </w:r>
      <w:r w:rsidRPr="00B0671C">
        <w:rPr>
          <w:rFonts w:cs="Arial"/>
          <w:i/>
          <w:iCs/>
          <w:sz w:val="22"/>
          <w:szCs w:val="22"/>
        </w:rPr>
        <w:t xml:space="preserve"> renseigner le tableau</w:t>
      </w:r>
      <w:r w:rsidRPr="00B0671C">
        <w:rPr>
          <w:rFonts w:cs="Arial"/>
          <w:b/>
          <w:sz w:val="22"/>
          <w:szCs w:val="22"/>
        </w:rPr>
        <w:t xml:space="preserve"> </w:t>
      </w:r>
      <w:r w:rsidR="00B0671C">
        <w:rPr>
          <w:rFonts w:cs="Arial"/>
          <w:i/>
          <w:iCs/>
          <w:sz w:val="22"/>
          <w:szCs w:val="22"/>
        </w:rPr>
        <w:t>en page 4</w:t>
      </w:r>
      <w:r w:rsidR="00345D82">
        <w:rPr>
          <w:rFonts w:cs="Arial"/>
          <w:i/>
          <w:sz w:val="22"/>
          <w:szCs w:val="22"/>
        </w:rPr>
        <w:br/>
      </w:r>
      <w:r w:rsidRPr="00B0671C">
        <w:rPr>
          <w:rFonts w:cs="Arial"/>
          <w:i/>
          <w:sz w:val="22"/>
          <w:szCs w:val="22"/>
        </w:rPr>
        <w:t>(</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max)</w:t>
      </w:r>
    </w:p>
    <w:p w14:paraId="17947548"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3563FF28" w14:textId="53639DCC" w:rsidR="00E82043" w:rsidRPr="00B0671C" w:rsidRDefault="006F3108"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En 10 mois 600 jeunes sensibilisés à l’environnement par l’animatrice de Yes We can Nette grace à ce jeu.</w:t>
      </w:r>
    </w:p>
    <w:p w14:paraId="58407D9E"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3D1FF94E"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cs="Arial"/>
          <w:b/>
          <w:bCs/>
          <w:sz w:val="22"/>
          <w:szCs w:val="22"/>
        </w:rPr>
      </w:pPr>
    </w:p>
    <w:p w14:paraId="0EABF630" w14:textId="77777777" w:rsidR="00B0671C" w:rsidRDefault="00B0671C" w:rsidP="00B0671C">
      <w:pPr>
        <w:pStyle w:val="En-tte"/>
        <w:suppressLineNumbers w:val="0"/>
        <w:tabs>
          <w:tab w:val="clear" w:pos="4535"/>
          <w:tab w:val="clear" w:pos="9071"/>
          <w:tab w:val="left" w:pos="3348"/>
        </w:tabs>
        <w:suppressAutoHyphens/>
        <w:spacing w:line="200" w:lineRule="atLeast"/>
        <w:rPr>
          <w:rFonts w:cs="Arial"/>
          <w:b/>
          <w:bCs/>
          <w:sz w:val="22"/>
          <w:szCs w:val="22"/>
        </w:rPr>
      </w:pPr>
    </w:p>
    <w:p w14:paraId="76104289" w14:textId="77777777"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bCs/>
          <w:color w:val="3F8C4E" w:themeColor="accent2"/>
          <w:sz w:val="22"/>
          <w:szCs w:val="22"/>
        </w:rPr>
        <w:t>Bilan des partenariats engagés</w:t>
      </w:r>
      <w:r w:rsidRPr="00B0671C">
        <w:rPr>
          <w:rFonts w:cs="Arial"/>
          <w:bCs/>
          <w:i/>
          <w:color w:val="3F8C4E" w:themeColor="accent2"/>
          <w:sz w:val="22"/>
          <w:szCs w:val="22"/>
        </w:rPr>
        <w:t xml:space="preserve"> </w:t>
      </w:r>
      <w:r w:rsidRPr="00B0671C">
        <w:rPr>
          <w:rFonts w:cs="Arial"/>
          <w:bCs/>
          <w:i/>
          <w:sz w:val="22"/>
          <w:szCs w:val="22"/>
        </w:rPr>
        <w:t>(p</w:t>
      </w:r>
      <w:r w:rsidRPr="00B0671C">
        <w:rPr>
          <w:rFonts w:cs="Arial"/>
          <w:i/>
          <w:sz w:val="22"/>
          <w:szCs w:val="22"/>
        </w:rPr>
        <w:t xml:space="preserve">résentation des partenariats engagés, 500 car. max) </w:t>
      </w:r>
      <w:r w:rsidRPr="00B0671C">
        <w:rPr>
          <w:rFonts w:cs="Arial"/>
          <w:sz w:val="22"/>
          <w:szCs w:val="22"/>
        </w:rPr>
        <w:t xml:space="preserve">                                                                                                                                                                                                                                                                                                                                                                                                                                                                                                                                                                                                                                                                                                                                                                                        </w:t>
      </w:r>
    </w:p>
    <w:p w14:paraId="68D57D53"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6135C738" w14:textId="55E11167" w:rsidR="00E82043" w:rsidRDefault="006F3108"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Animation et sensibilisation dans les écoles de Mayotte</w:t>
      </w:r>
    </w:p>
    <w:p w14:paraId="6CBBBC0D" w14:textId="554BD9B0" w:rsidR="006F3108" w:rsidRPr="00B0671C" w:rsidRDefault="006F3108"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Utilisation du jeu vidéo sur le stand YWCN au sein du village Nature Nomade de l’association des Naturalistes</w:t>
      </w:r>
    </w:p>
    <w:p w14:paraId="6728A906" w14:textId="2ACE4898" w:rsidR="00E82043" w:rsidRPr="00B0671C" w:rsidRDefault="006F3108"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Négociation en cours pour intégrer l’opération P’tis Fundis du Lagon</w:t>
      </w:r>
    </w:p>
    <w:p w14:paraId="1DE94AC9"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19E6C150"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4492C7B2" w14:textId="77777777" w:rsidR="00E82043" w:rsidRPr="00B0671C" w:rsidRDefault="00E82043" w:rsidP="00E82043">
      <w:pPr>
        <w:rPr>
          <w:sz w:val="22"/>
          <w:szCs w:val="22"/>
          <w:lang w:bidi="ar-SA"/>
        </w:rPr>
      </w:pPr>
    </w:p>
    <w:p w14:paraId="4E03C2E4" w14:textId="77777777" w:rsidR="00E82043" w:rsidRPr="00B0671C" w:rsidRDefault="00E82043" w:rsidP="00E82043">
      <w:pPr>
        <w:rPr>
          <w:sz w:val="22"/>
          <w:szCs w:val="22"/>
          <w:lang w:bidi="ar-SA"/>
        </w:rPr>
      </w:pPr>
    </w:p>
    <w:p w14:paraId="4AF3B72E" w14:textId="77777777" w:rsidR="00E82043" w:rsidRPr="00B0671C" w:rsidRDefault="00E82043" w:rsidP="00E82043">
      <w:pPr>
        <w:rPr>
          <w:sz w:val="22"/>
          <w:szCs w:val="22"/>
          <w:lang w:bidi="ar-SA"/>
        </w:rPr>
      </w:pPr>
    </w:p>
    <w:p w14:paraId="02C7465E" w14:textId="77777777" w:rsidR="00B0671C" w:rsidRPr="00B0671C" w:rsidRDefault="00B0671C" w:rsidP="00E82043">
      <w:pPr>
        <w:rPr>
          <w:sz w:val="22"/>
          <w:szCs w:val="22"/>
          <w:lang w:bidi="ar-SA"/>
        </w:rPr>
        <w:sectPr w:rsidR="00B0671C" w:rsidRPr="00B0671C" w:rsidSect="00700D98">
          <w:headerReference w:type="even" r:id="rId14"/>
          <w:headerReference w:type="default" r:id="rId15"/>
          <w:footerReference w:type="default" r:id="rId16"/>
          <w:headerReference w:type="first" r:id="rId17"/>
          <w:pgSz w:w="11906" w:h="16838"/>
          <w:pgMar w:top="1134" w:right="964" w:bottom="1588" w:left="964" w:header="0" w:footer="2268" w:gutter="0"/>
          <w:cols w:space="720"/>
          <w:formProt w:val="0"/>
          <w:docGrid w:linePitch="600" w:charSpace="40960"/>
        </w:sectPr>
      </w:pPr>
    </w:p>
    <w:tbl>
      <w:tblPr>
        <w:tblpPr w:leftFromText="141" w:rightFromText="141" w:vertAnchor="text" w:horzAnchor="margin" w:tblpXSpec="center" w:tblpY="-72"/>
        <w:tblW w:w="14737" w:type="dxa"/>
        <w:tblLayout w:type="fixed"/>
        <w:tblLook w:val="0000" w:firstRow="0" w:lastRow="0" w:firstColumn="0" w:lastColumn="0" w:noHBand="0" w:noVBand="0"/>
      </w:tblPr>
      <w:tblGrid>
        <w:gridCol w:w="1881"/>
        <w:gridCol w:w="4493"/>
        <w:gridCol w:w="1865"/>
        <w:gridCol w:w="3179"/>
        <w:gridCol w:w="3319"/>
      </w:tblGrid>
      <w:tr w:rsidR="00B0671C" w:rsidRPr="00B0671C" w14:paraId="00DB588C" w14:textId="77777777" w:rsidTr="00EA0FD5">
        <w:tc>
          <w:tcPr>
            <w:tcW w:w="1881" w:type="dxa"/>
            <w:tcBorders>
              <w:top w:val="single" w:sz="4" w:space="0" w:color="000000"/>
              <w:left w:val="single" w:sz="4" w:space="0" w:color="000000"/>
              <w:bottom w:val="single" w:sz="4" w:space="0" w:color="000000"/>
            </w:tcBorders>
            <w:shd w:val="clear" w:color="auto" w:fill="auto"/>
          </w:tcPr>
          <w:p w14:paraId="48382D08"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lastRenderedPageBreak/>
              <w:t>Points d'évaluation</w:t>
            </w:r>
          </w:p>
        </w:tc>
        <w:tc>
          <w:tcPr>
            <w:tcW w:w="4493" w:type="dxa"/>
            <w:tcBorders>
              <w:top w:val="single" w:sz="4" w:space="0" w:color="000000"/>
              <w:left w:val="single" w:sz="4" w:space="0" w:color="000000"/>
              <w:bottom w:val="single" w:sz="4" w:space="0" w:color="000000"/>
            </w:tcBorders>
            <w:shd w:val="clear" w:color="auto" w:fill="C6DAF2" w:themeFill="text1" w:themeFillTint="33"/>
          </w:tcPr>
          <w:p w14:paraId="2E245A5C"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 xml:space="preserve">Description des actions du micro-projet </w:t>
            </w:r>
          </w:p>
        </w:tc>
        <w:tc>
          <w:tcPr>
            <w:tcW w:w="1865" w:type="dxa"/>
            <w:tcBorders>
              <w:top w:val="single" w:sz="4" w:space="0" w:color="000000"/>
              <w:left w:val="single" w:sz="4" w:space="0" w:color="000000"/>
              <w:bottom w:val="single" w:sz="4" w:space="0" w:color="000000"/>
            </w:tcBorders>
            <w:shd w:val="clear" w:color="auto" w:fill="C6DAF2" w:themeFill="text1" w:themeFillTint="33"/>
          </w:tcPr>
          <w:p w14:paraId="43AB35B7"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prévus du micro-projet</w:t>
            </w:r>
          </w:p>
        </w:tc>
        <w:tc>
          <w:tcPr>
            <w:tcW w:w="3179" w:type="dxa"/>
            <w:tcBorders>
              <w:top w:val="single" w:sz="4" w:space="0" w:color="000000"/>
              <w:left w:val="single" w:sz="4" w:space="0" w:color="000000"/>
              <w:bottom w:val="single" w:sz="4" w:space="0" w:color="000000"/>
            </w:tcBorders>
            <w:shd w:val="clear" w:color="auto" w:fill="C6DAF2" w:themeFill="text1" w:themeFillTint="33"/>
          </w:tcPr>
          <w:p w14:paraId="1A389376"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obtenus du micro-projet (indicateurs)</w:t>
            </w:r>
          </w:p>
        </w:tc>
        <w:tc>
          <w:tcPr>
            <w:tcW w:w="3319" w:type="dxa"/>
            <w:tcBorders>
              <w:top w:val="single" w:sz="4" w:space="0" w:color="000000"/>
              <w:left w:val="single" w:sz="4" w:space="0" w:color="000000"/>
              <w:bottom w:val="single" w:sz="4" w:space="0" w:color="000000"/>
              <w:right w:val="single" w:sz="4" w:space="0" w:color="000000"/>
            </w:tcBorders>
            <w:shd w:val="clear" w:color="auto" w:fill="C6DAF2" w:themeFill="text1" w:themeFillTint="33"/>
          </w:tcPr>
          <w:p w14:paraId="077DD184" w14:textId="77777777" w:rsidR="00B0671C" w:rsidRPr="00B0671C" w:rsidRDefault="00B0671C" w:rsidP="00B0671C">
            <w:pPr>
              <w:snapToGrid w:val="0"/>
              <w:jc w:val="center"/>
              <w:rPr>
                <w:color w:val="1E4E85" w:themeColor="text1"/>
                <w:sz w:val="22"/>
                <w:szCs w:val="22"/>
              </w:rPr>
            </w:pPr>
            <w:r w:rsidRPr="00B0671C">
              <w:rPr>
                <w:rFonts w:cs="Arial"/>
                <w:b/>
                <w:color w:val="1E4E85" w:themeColor="text1"/>
                <w:sz w:val="22"/>
                <w:szCs w:val="22"/>
              </w:rPr>
              <w:t>Résultats différés du micro-projet</w:t>
            </w:r>
          </w:p>
        </w:tc>
      </w:tr>
      <w:tr w:rsidR="00B0671C" w:rsidRPr="00B0671C" w14:paraId="695380CE" w14:textId="77777777" w:rsidTr="006F3108">
        <w:trPr>
          <w:trHeight w:val="2271"/>
        </w:trPr>
        <w:tc>
          <w:tcPr>
            <w:tcW w:w="1881" w:type="dxa"/>
            <w:tcBorders>
              <w:top w:val="single" w:sz="4" w:space="0" w:color="000000"/>
              <w:left w:val="single" w:sz="4" w:space="0" w:color="000000"/>
              <w:bottom w:val="single" w:sz="4" w:space="0" w:color="000000"/>
            </w:tcBorders>
            <w:shd w:val="clear" w:color="auto" w:fill="C6DAF2" w:themeFill="text1" w:themeFillTint="33"/>
          </w:tcPr>
          <w:p w14:paraId="79E0B10C" w14:textId="77777777" w:rsidR="00B0671C" w:rsidRPr="00B0671C" w:rsidRDefault="00B0671C" w:rsidP="00B0671C">
            <w:pPr>
              <w:snapToGrid w:val="0"/>
              <w:rPr>
                <w:color w:val="1E4E85" w:themeColor="text1"/>
                <w:sz w:val="22"/>
                <w:szCs w:val="22"/>
              </w:rPr>
            </w:pPr>
          </w:p>
          <w:p w14:paraId="3BF5106C" w14:textId="77777777" w:rsidR="00B0671C" w:rsidRPr="00B0671C" w:rsidRDefault="00B0671C" w:rsidP="00B0671C">
            <w:pPr>
              <w:snapToGrid w:val="0"/>
              <w:rPr>
                <w:rFonts w:cs="Arial"/>
                <w:b/>
                <w:color w:val="1E4E85" w:themeColor="text1"/>
                <w:sz w:val="22"/>
                <w:szCs w:val="22"/>
              </w:rPr>
            </w:pPr>
          </w:p>
          <w:p w14:paraId="4383D660"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Amélioration dans la préservation de la biodiversité</w:t>
            </w:r>
          </w:p>
          <w:p w14:paraId="5090E2ED" w14:textId="77777777" w:rsidR="00B0671C" w:rsidRPr="00B0671C" w:rsidRDefault="00B0671C" w:rsidP="00B0671C">
            <w:pPr>
              <w:snapToGrid w:val="0"/>
              <w:rPr>
                <w:rFonts w:cs="Arial"/>
                <w:b/>
                <w:color w:val="1E4E85" w:themeColor="text1"/>
                <w:sz w:val="22"/>
                <w:szCs w:val="22"/>
              </w:rPr>
            </w:pPr>
          </w:p>
        </w:tc>
        <w:tc>
          <w:tcPr>
            <w:tcW w:w="4493" w:type="dxa"/>
            <w:tcBorders>
              <w:top w:val="single" w:sz="4" w:space="0" w:color="000000"/>
              <w:left w:val="single" w:sz="4" w:space="0" w:color="000000"/>
              <w:bottom w:val="single" w:sz="4" w:space="0" w:color="000000"/>
            </w:tcBorders>
            <w:shd w:val="clear" w:color="auto" w:fill="FFFFFF"/>
          </w:tcPr>
          <w:p w14:paraId="690C3780" w14:textId="77777777" w:rsidR="006F3108" w:rsidRDefault="006F3108" w:rsidP="00EA0FD5">
            <w:pPr>
              <w:suppressAutoHyphens/>
              <w:rPr>
                <w:rFonts w:ascii="Arial" w:eastAsia="Times New Roman" w:hAnsi="Arial" w:cs="Arial"/>
                <w:lang w:eastAsia="ar-SA"/>
              </w:rPr>
            </w:pPr>
          </w:p>
          <w:p w14:paraId="22B01EDA" w14:textId="2D030CBB" w:rsidR="00EA0FD5" w:rsidRDefault="00EA0FD5" w:rsidP="00EA0FD5">
            <w:pPr>
              <w:suppressAutoHyphens/>
              <w:rPr>
                <w:rFonts w:ascii="Arial" w:eastAsia="Times New Roman" w:hAnsi="Arial" w:cs="Arial"/>
                <w:lang w:eastAsia="ar-SA"/>
              </w:rPr>
            </w:pPr>
            <w:r>
              <w:rPr>
                <w:rFonts w:ascii="Arial" w:eastAsia="Times New Roman" w:hAnsi="Arial" w:cs="Arial"/>
                <w:lang w:eastAsia="ar-SA"/>
              </w:rPr>
              <w:t>Création d’un jeu vidéo éducatif multi niveaux, chaque niveau traitant d’un sujet environnemental (pollution des eaux, reforestation, déchets, tortues, coraux, alimentation saine) le tout dans un univers et des paysages strictement Mahorais (Choungui, Lagon, végétation, coraux…).</w:t>
            </w:r>
          </w:p>
          <w:p w14:paraId="6EA1F6DA" w14:textId="77777777" w:rsidR="00B0671C" w:rsidRPr="00B0671C" w:rsidRDefault="00B0671C" w:rsidP="00B0671C">
            <w:pPr>
              <w:snapToGrid w:val="0"/>
              <w:rPr>
                <w:sz w:val="22"/>
                <w:szCs w:val="22"/>
              </w:rPr>
            </w:pPr>
          </w:p>
        </w:tc>
        <w:tc>
          <w:tcPr>
            <w:tcW w:w="1865" w:type="dxa"/>
            <w:tcBorders>
              <w:top w:val="single" w:sz="4" w:space="0" w:color="000000"/>
              <w:left w:val="single" w:sz="4" w:space="0" w:color="000000"/>
              <w:bottom w:val="single" w:sz="4" w:space="0" w:color="000000"/>
            </w:tcBorders>
            <w:shd w:val="clear" w:color="auto" w:fill="FFFFFF"/>
          </w:tcPr>
          <w:p w14:paraId="1694E757" w14:textId="77777777" w:rsidR="00B0671C" w:rsidRDefault="00B0671C" w:rsidP="00B0671C">
            <w:pPr>
              <w:snapToGrid w:val="0"/>
              <w:ind w:left="924"/>
              <w:rPr>
                <w:sz w:val="22"/>
                <w:szCs w:val="22"/>
              </w:rPr>
            </w:pPr>
          </w:p>
          <w:p w14:paraId="5687F504" w14:textId="6871D0CE" w:rsidR="00EA0FD5" w:rsidRPr="00B0671C" w:rsidRDefault="00EA0FD5" w:rsidP="00EA0FD5">
            <w:pPr>
              <w:snapToGrid w:val="0"/>
              <w:rPr>
                <w:sz w:val="22"/>
                <w:szCs w:val="22"/>
              </w:rPr>
            </w:pPr>
            <w:r>
              <w:rPr>
                <w:sz w:val="22"/>
                <w:szCs w:val="22"/>
              </w:rPr>
              <w:t>Sensibiliser les jeunes à l’environnement</w:t>
            </w:r>
            <w:r w:rsidR="006F3108">
              <w:rPr>
                <w:sz w:val="22"/>
                <w:szCs w:val="22"/>
              </w:rPr>
              <w:t xml:space="preserve"> par le jeu.</w:t>
            </w:r>
          </w:p>
        </w:tc>
        <w:tc>
          <w:tcPr>
            <w:tcW w:w="3179" w:type="dxa"/>
            <w:tcBorders>
              <w:top w:val="single" w:sz="4" w:space="0" w:color="000000"/>
              <w:left w:val="single" w:sz="4" w:space="0" w:color="000000"/>
              <w:bottom w:val="single" w:sz="4" w:space="0" w:color="000000"/>
            </w:tcBorders>
            <w:shd w:val="clear" w:color="auto" w:fill="FFFFFF"/>
          </w:tcPr>
          <w:p w14:paraId="2FB2219B" w14:textId="77777777" w:rsidR="00B0671C" w:rsidRDefault="00B0671C" w:rsidP="00B0671C">
            <w:pPr>
              <w:snapToGrid w:val="0"/>
              <w:rPr>
                <w:sz w:val="22"/>
                <w:szCs w:val="22"/>
              </w:rPr>
            </w:pPr>
          </w:p>
          <w:p w14:paraId="3287C146" w14:textId="77777777" w:rsidR="006F3108" w:rsidRPr="000361B2" w:rsidRDefault="006F3108" w:rsidP="006F3108">
            <w:pPr>
              <w:suppressAutoHyphens/>
              <w:rPr>
                <w:rFonts w:ascii="Arial" w:eastAsia="Times New Roman" w:hAnsi="Arial" w:cs="Arial"/>
                <w:lang w:eastAsia="ar-SA"/>
              </w:rPr>
            </w:pPr>
            <w:r>
              <w:rPr>
                <w:rFonts w:ascii="Arial" w:eastAsia="Times New Roman" w:hAnsi="Arial" w:cs="Arial"/>
                <w:lang w:eastAsia="ar-SA"/>
              </w:rPr>
              <w:t>L’intérêt des enfants portés à ce jeu permet d’aborder de façon ludique des sujets parfois graves et sérieux sur la dégradation de l’environnement à Mayotte et des solutions pour y remédier</w:t>
            </w:r>
          </w:p>
          <w:p w14:paraId="1D0E62F6" w14:textId="77777777" w:rsidR="006F3108" w:rsidRPr="000361B2" w:rsidRDefault="006F3108" w:rsidP="006F3108">
            <w:pPr>
              <w:suppressAutoHyphens/>
              <w:rPr>
                <w:rFonts w:ascii="Arial" w:eastAsia="Times New Roman" w:hAnsi="Arial" w:cs="Arial"/>
                <w:lang w:eastAsia="ar-SA"/>
              </w:rPr>
            </w:pPr>
          </w:p>
          <w:p w14:paraId="0BE09993" w14:textId="06FBE357" w:rsidR="006F3108" w:rsidRPr="00B0671C" w:rsidRDefault="006F3108" w:rsidP="00B0671C">
            <w:pPr>
              <w:snapToGrid w:val="0"/>
              <w:rPr>
                <w:sz w:val="22"/>
                <w:szCs w:val="22"/>
              </w:rPr>
            </w:pPr>
          </w:p>
        </w:tc>
        <w:tc>
          <w:tcPr>
            <w:tcW w:w="3319" w:type="dxa"/>
            <w:tcBorders>
              <w:top w:val="single" w:sz="4" w:space="0" w:color="000000"/>
              <w:left w:val="single" w:sz="4" w:space="0" w:color="000000"/>
              <w:bottom w:val="single" w:sz="4" w:space="0" w:color="000000"/>
              <w:right w:val="single" w:sz="4" w:space="0" w:color="000000"/>
            </w:tcBorders>
            <w:shd w:val="clear" w:color="auto" w:fill="FFFFFF"/>
          </w:tcPr>
          <w:p w14:paraId="42704D55" w14:textId="77777777" w:rsidR="00B0671C" w:rsidRPr="00B0671C" w:rsidRDefault="00B0671C" w:rsidP="00B0671C">
            <w:pPr>
              <w:snapToGrid w:val="0"/>
              <w:ind w:left="924"/>
              <w:rPr>
                <w:sz w:val="22"/>
                <w:szCs w:val="22"/>
              </w:rPr>
            </w:pPr>
          </w:p>
        </w:tc>
      </w:tr>
      <w:tr w:rsidR="00B0671C" w:rsidRPr="00B0671C" w14:paraId="7AA09AE8" w14:textId="77777777" w:rsidTr="006F3108">
        <w:trPr>
          <w:trHeight w:val="3981"/>
        </w:trPr>
        <w:tc>
          <w:tcPr>
            <w:tcW w:w="1881" w:type="dxa"/>
            <w:tcBorders>
              <w:left w:val="single" w:sz="4" w:space="0" w:color="000000"/>
              <w:bottom w:val="single" w:sz="4" w:space="0" w:color="000000"/>
            </w:tcBorders>
            <w:shd w:val="clear" w:color="auto" w:fill="C6DAF2" w:themeFill="text1" w:themeFillTint="33"/>
          </w:tcPr>
          <w:p w14:paraId="43815140" w14:textId="77777777" w:rsidR="00B0671C" w:rsidRPr="00B0671C" w:rsidRDefault="00B0671C" w:rsidP="00B0671C">
            <w:pPr>
              <w:snapToGrid w:val="0"/>
              <w:rPr>
                <w:color w:val="1E4E85" w:themeColor="text1"/>
                <w:sz w:val="22"/>
                <w:szCs w:val="22"/>
              </w:rPr>
            </w:pPr>
          </w:p>
          <w:p w14:paraId="5316EC1A"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Partenariats (diversité des statuts)</w:t>
            </w:r>
          </w:p>
          <w:p w14:paraId="316C71D8" w14:textId="77777777" w:rsidR="00B0671C" w:rsidRPr="00B0671C" w:rsidRDefault="00B0671C" w:rsidP="00B0671C">
            <w:pPr>
              <w:snapToGrid w:val="0"/>
              <w:jc w:val="center"/>
              <w:rPr>
                <w:rFonts w:cs="Arial"/>
                <w:b/>
                <w:color w:val="1E4E85" w:themeColor="text1"/>
                <w:sz w:val="22"/>
                <w:szCs w:val="22"/>
              </w:rPr>
            </w:pPr>
          </w:p>
          <w:p w14:paraId="2858417D" w14:textId="77777777" w:rsidR="00B0671C" w:rsidRPr="00B0671C" w:rsidRDefault="00B0671C" w:rsidP="00B0671C">
            <w:pPr>
              <w:snapToGrid w:val="0"/>
              <w:jc w:val="center"/>
              <w:rPr>
                <w:rFonts w:cs="Arial"/>
                <w:b/>
                <w:color w:val="1E4E85" w:themeColor="text1"/>
                <w:sz w:val="22"/>
                <w:szCs w:val="22"/>
              </w:rPr>
            </w:pPr>
          </w:p>
        </w:tc>
        <w:tc>
          <w:tcPr>
            <w:tcW w:w="4493" w:type="dxa"/>
            <w:tcBorders>
              <w:left w:val="single" w:sz="4" w:space="0" w:color="000000"/>
              <w:bottom w:val="single" w:sz="4" w:space="0" w:color="000000"/>
            </w:tcBorders>
            <w:shd w:val="clear" w:color="auto" w:fill="FFFFFF"/>
          </w:tcPr>
          <w:p w14:paraId="197BDEAE" w14:textId="0E35DD6A" w:rsidR="00EA0FD5" w:rsidRDefault="00EA0FD5" w:rsidP="00EA0FD5">
            <w:pPr>
              <w:suppressAutoHyphens/>
              <w:rPr>
                <w:rFonts w:ascii="Arial" w:eastAsia="Times New Roman" w:hAnsi="Arial" w:cs="Arial"/>
                <w:lang w:eastAsia="ar-SA"/>
              </w:rPr>
            </w:pPr>
            <w:r>
              <w:rPr>
                <w:rFonts w:ascii="Arial" w:eastAsia="Times New Roman" w:hAnsi="Arial" w:cs="Arial"/>
                <w:lang w:eastAsia="ar-SA"/>
              </w:rPr>
              <w:t>Liste non exhaustive :</w:t>
            </w:r>
          </w:p>
          <w:p w14:paraId="5C5E6B95" w14:textId="79A46DE4" w:rsidR="00EA0FD5" w:rsidRPr="00EA0FD5" w:rsidRDefault="00EA0FD5" w:rsidP="00EA0FD5">
            <w:pPr>
              <w:suppressAutoHyphens/>
              <w:rPr>
                <w:rFonts w:ascii="Arial" w:eastAsia="Times New Roman" w:hAnsi="Arial" w:cs="Arial"/>
                <w:lang w:eastAsia="ar-SA"/>
              </w:rPr>
            </w:pPr>
            <w:r>
              <w:rPr>
                <w:rFonts w:ascii="Arial" w:eastAsia="Times New Roman" w:hAnsi="Arial" w:cs="Arial"/>
                <w:lang w:eastAsia="ar-SA"/>
              </w:rPr>
              <w:t>-</w:t>
            </w:r>
            <w:r w:rsidRPr="00EA0FD5">
              <w:rPr>
                <w:rFonts w:ascii="Arial" w:eastAsia="Times New Roman" w:hAnsi="Arial" w:cs="Arial"/>
                <w:lang w:eastAsia="ar-SA"/>
              </w:rPr>
              <w:t>LPO Kahani 14/02/2023</w:t>
            </w:r>
          </w:p>
          <w:p w14:paraId="2D522120" w14:textId="3418ADC7" w:rsidR="00EA0FD5" w:rsidRDefault="00EA0FD5" w:rsidP="00EA0FD5">
            <w:pPr>
              <w:suppressAutoHyphens/>
              <w:rPr>
                <w:rFonts w:ascii="Arial" w:eastAsia="Times New Roman" w:hAnsi="Arial" w:cs="Arial"/>
                <w:lang w:eastAsia="ar-SA"/>
              </w:rPr>
            </w:pPr>
            <w:r>
              <w:rPr>
                <w:rFonts w:ascii="Arial" w:eastAsia="Times New Roman" w:hAnsi="Arial" w:cs="Arial"/>
                <w:lang w:eastAsia="ar-SA"/>
              </w:rPr>
              <w:t>-</w:t>
            </w:r>
            <w:r w:rsidRPr="00AA6744">
              <w:rPr>
                <w:rFonts w:ascii="Arial" w:eastAsia="Times New Roman" w:hAnsi="Arial" w:cs="Arial"/>
                <w:lang w:eastAsia="ar-SA"/>
              </w:rPr>
              <w:t>Lycée MTSANGADOUA</w:t>
            </w:r>
            <w:r>
              <w:rPr>
                <w:rFonts w:ascii="Arial" w:eastAsia="Times New Roman" w:hAnsi="Arial" w:cs="Arial"/>
                <w:lang w:eastAsia="ar-SA"/>
              </w:rPr>
              <w:t xml:space="preserve"> 16/02/2023</w:t>
            </w:r>
          </w:p>
          <w:p w14:paraId="42CD94FA" w14:textId="31CF7F24" w:rsidR="00EA0FD5" w:rsidRDefault="00EA0FD5" w:rsidP="00EA0FD5">
            <w:pPr>
              <w:suppressAutoHyphens/>
              <w:rPr>
                <w:rFonts w:ascii="Arial" w:eastAsia="Times New Roman" w:hAnsi="Arial" w:cs="Arial"/>
                <w:lang w:eastAsia="ar-SA"/>
              </w:rPr>
            </w:pPr>
            <w:r>
              <w:rPr>
                <w:rFonts w:ascii="Arial" w:eastAsia="Times New Roman" w:hAnsi="Arial" w:cs="Arial"/>
                <w:lang w:eastAsia="ar-SA"/>
              </w:rPr>
              <w:t xml:space="preserve">-Stand YWCN au sein des Village Nature Nomade des Naturalistes </w:t>
            </w:r>
          </w:p>
          <w:p w14:paraId="63D9182E" w14:textId="77777777" w:rsidR="00EA0FD5" w:rsidRDefault="00EA0FD5" w:rsidP="00EA0FD5">
            <w:pPr>
              <w:suppressAutoHyphens/>
              <w:ind w:firstLine="708"/>
              <w:rPr>
                <w:rFonts w:ascii="Arial" w:eastAsia="Times New Roman" w:hAnsi="Arial" w:cs="Arial"/>
                <w:lang w:eastAsia="ar-SA"/>
              </w:rPr>
            </w:pPr>
            <w:r>
              <w:rPr>
                <w:rFonts w:ascii="Arial" w:eastAsia="Times New Roman" w:hAnsi="Arial" w:cs="Arial"/>
                <w:lang w:eastAsia="ar-SA"/>
              </w:rPr>
              <w:t>Iloni 28/02/2023</w:t>
            </w:r>
          </w:p>
          <w:p w14:paraId="1A8182FE" w14:textId="77777777" w:rsidR="00EA0FD5" w:rsidRDefault="00EA0FD5" w:rsidP="00EA0FD5">
            <w:pPr>
              <w:suppressAutoHyphens/>
              <w:ind w:firstLine="708"/>
              <w:rPr>
                <w:rFonts w:ascii="Arial" w:eastAsia="Times New Roman" w:hAnsi="Arial" w:cs="Arial"/>
                <w:lang w:eastAsia="ar-SA"/>
              </w:rPr>
            </w:pPr>
            <w:r>
              <w:rPr>
                <w:rFonts w:ascii="Arial" w:eastAsia="Times New Roman" w:hAnsi="Arial" w:cs="Arial"/>
                <w:lang w:eastAsia="ar-SA"/>
              </w:rPr>
              <w:t>Lycée de Sada 5/04/2023</w:t>
            </w:r>
          </w:p>
          <w:p w14:paraId="758AFB6C" w14:textId="77777777" w:rsidR="00EA0FD5" w:rsidRDefault="00EA0FD5" w:rsidP="00EA0FD5">
            <w:pPr>
              <w:suppressAutoHyphens/>
              <w:ind w:firstLine="708"/>
              <w:rPr>
                <w:rFonts w:ascii="Arial" w:eastAsia="Times New Roman" w:hAnsi="Arial" w:cs="Arial"/>
                <w:lang w:eastAsia="ar-SA"/>
              </w:rPr>
            </w:pPr>
            <w:r>
              <w:rPr>
                <w:rFonts w:ascii="Arial" w:eastAsia="Times New Roman" w:hAnsi="Arial" w:cs="Arial"/>
                <w:lang w:eastAsia="ar-SA"/>
              </w:rPr>
              <w:t>Lycée des lumieres Kaweni 23/05/2023</w:t>
            </w:r>
          </w:p>
          <w:p w14:paraId="6FDC646E" w14:textId="77777777" w:rsidR="00EA0FD5" w:rsidRDefault="00EA0FD5" w:rsidP="00EA0FD5">
            <w:pPr>
              <w:suppressAutoHyphens/>
              <w:ind w:firstLine="708"/>
              <w:rPr>
                <w:rFonts w:ascii="Arial" w:eastAsia="Times New Roman" w:hAnsi="Arial" w:cs="Arial"/>
                <w:lang w:eastAsia="ar-SA"/>
              </w:rPr>
            </w:pPr>
            <w:r>
              <w:rPr>
                <w:rFonts w:ascii="Arial" w:eastAsia="Times New Roman" w:hAnsi="Arial" w:cs="Arial"/>
                <w:lang w:eastAsia="ar-SA"/>
              </w:rPr>
              <w:t>K1 Kaweni 06/06/2023</w:t>
            </w:r>
          </w:p>
          <w:p w14:paraId="7505B616" w14:textId="77777777" w:rsidR="00EA0FD5" w:rsidRDefault="00EA0FD5" w:rsidP="00EA0FD5">
            <w:pPr>
              <w:suppressAutoHyphens/>
              <w:ind w:firstLine="708"/>
              <w:rPr>
                <w:rFonts w:ascii="Arial" w:eastAsia="Times New Roman" w:hAnsi="Arial" w:cs="Arial"/>
                <w:lang w:eastAsia="ar-SA"/>
              </w:rPr>
            </w:pPr>
            <w:r>
              <w:rPr>
                <w:rFonts w:ascii="Arial" w:eastAsia="Times New Roman" w:hAnsi="Arial" w:cs="Arial"/>
                <w:lang w:eastAsia="ar-SA"/>
              </w:rPr>
              <w:t>(…)</w:t>
            </w:r>
          </w:p>
          <w:p w14:paraId="77275A02" w14:textId="06E9FB62" w:rsidR="00EA0FD5" w:rsidRDefault="00EA0FD5" w:rsidP="00EA0FD5">
            <w:pPr>
              <w:suppressAutoHyphens/>
              <w:rPr>
                <w:rFonts w:ascii="Arial" w:eastAsia="Times New Roman" w:hAnsi="Arial" w:cs="Arial"/>
                <w:lang w:eastAsia="ar-SA"/>
              </w:rPr>
            </w:pPr>
            <w:r>
              <w:rPr>
                <w:rFonts w:ascii="Arial" w:eastAsia="Times New Roman" w:hAnsi="Arial" w:cs="Arial"/>
                <w:lang w:eastAsia="ar-SA"/>
              </w:rPr>
              <w:t xml:space="preserve">-Bandrele </w:t>
            </w:r>
            <w:r w:rsidRPr="00AA6744">
              <w:rPr>
                <w:rFonts w:ascii="Arial" w:eastAsia="Times New Roman" w:hAnsi="Arial" w:cs="Arial"/>
                <w:lang w:eastAsia="ar-SA"/>
              </w:rPr>
              <w:t>14;16;17;20;21/03/2023</w:t>
            </w:r>
          </w:p>
          <w:p w14:paraId="3BB4EDD9" w14:textId="595D9CA4" w:rsidR="00EA0FD5" w:rsidRDefault="00EA0FD5" w:rsidP="00EA0FD5">
            <w:pPr>
              <w:suppressAutoHyphens/>
              <w:rPr>
                <w:rFonts w:ascii="Arial" w:eastAsia="Times New Roman" w:hAnsi="Arial" w:cs="Arial"/>
                <w:lang w:eastAsia="ar-SA"/>
              </w:rPr>
            </w:pPr>
            <w:r>
              <w:rPr>
                <w:rFonts w:ascii="Arial" w:eastAsia="Times New Roman" w:hAnsi="Arial" w:cs="Arial"/>
                <w:lang w:eastAsia="ar-SA"/>
              </w:rPr>
              <w:t xml:space="preserve">-Kaweni </w:t>
            </w:r>
            <w:r w:rsidRPr="00AA6744">
              <w:rPr>
                <w:rFonts w:ascii="Arial" w:eastAsia="Times New Roman" w:hAnsi="Arial" w:cs="Arial"/>
                <w:lang w:eastAsia="ar-SA"/>
              </w:rPr>
              <w:t>6;7;9;10/03/2023</w:t>
            </w:r>
          </w:p>
          <w:p w14:paraId="27155FB2" w14:textId="774F28B3" w:rsidR="00EA0FD5" w:rsidRDefault="00EA0FD5" w:rsidP="00EA0FD5">
            <w:pPr>
              <w:suppressAutoHyphens/>
              <w:rPr>
                <w:rFonts w:ascii="Arial" w:eastAsia="Times New Roman" w:hAnsi="Arial" w:cs="Arial"/>
                <w:lang w:eastAsia="ar-SA"/>
              </w:rPr>
            </w:pPr>
            <w:r>
              <w:rPr>
                <w:rFonts w:ascii="Arial" w:eastAsia="Times New Roman" w:hAnsi="Arial" w:cs="Arial"/>
                <w:lang w:eastAsia="ar-SA"/>
              </w:rPr>
              <w:t>-CCSUD Fête de la nature 27/05/2023</w:t>
            </w:r>
          </w:p>
          <w:p w14:paraId="7A04FC8A" w14:textId="32D95529" w:rsidR="00EA0FD5" w:rsidRDefault="00EA0FD5" w:rsidP="00EA0FD5">
            <w:pPr>
              <w:suppressAutoHyphens/>
              <w:rPr>
                <w:rFonts w:ascii="Arial" w:eastAsia="Times New Roman" w:hAnsi="Arial" w:cs="Arial"/>
                <w:lang w:eastAsia="ar-SA"/>
              </w:rPr>
            </w:pPr>
            <w:r>
              <w:rPr>
                <w:rFonts w:ascii="Arial" w:eastAsia="Times New Roman" w:hAnsi="Arial" w:cs="Arial"/>
                <w:lang w:eastAsia="ar-SA"/>
              </w:rPr>
              <w:t>-</w:t>
            </w:r>
            <w:r w:rsidRPr="00CD2F92">
              <w:rPr>
                <w:rFonts w:ascii="Arial" w:eastAsia="Times New Roman" w:hAnsi="Arial" w:cs="Arial"/>
                <w:lang w:eastAsia="ar-SA"/>
              </w:rPr>
              <w:t>Collège OUVOIMOJA PASSAMAINTY</w:t>
            </w:r>
            <w:r>
              <w:rPr>
                <w:rFonts w:ascii="Arial" w:eastAsia="Times New Roman" w:hAnsi="Arial" w:cs="Arial"/>
                <w:lang w:eastAsia="ar-SA"/>
              </w:rPr>
              <w:t xml:space="preserve"> 06/06/2023</w:t>
            </w:r>
          </w:p>
          <w:p w14:paraId="2C5921E9" w14:textId="56A4E2BB" w:rsidR="00EA0FD5" w:rsidRDefault="00EA0FD5" w:rsidP="00EA0FD5">
            <w:pPr>
              <w:suppressAutoHyphens/>
              <w:rPr>
                <w:rFonts w:ascii="Arial" w:eastAsia="Times New Roman" w:hAnsi="Arial" w:cs="Arial"/>
                <w:lang w:eastAsia="ar-SA"/>
              </w:rPr>
            </w:pPr>
            <w:r>
              <w:rPr>
                <w:rFonts w:ascii="Arial" w:eastAsia="Times New Roman" w:hAnsi="Arial" w:cs="Arial"/>
                <w:lang w:eastAsia="ar-SA"/>
              </w:rPr>
              <w:t>-Habit’Ame 12 au 16 Juin 2023</w:t>
            </w:r>
          </w:p>
          <w:p w14:paraId="5CD51FF7" w14:textId="6F451236" w:rsidR="00B0671C" w:rsidRPr="00B0671C" w:rsidRDefault="00EA0FD5" w:rsidP="00B0671C">
            <w:pPr>
              <w:snapToGrid w:val="0"/>
              <w:rPr>
                <w:sz w:val="22"/>
                <w:szCs w:val="22"/>
              </w:rPr>
            </w:pPr>
            <w:r>
              <w:rPr>
                <w:sz w:val="22"/>
                <w:szCs w:val="22"/>
              </w:rPr>
              <w:t>(…)</w:t>
            </w:r>
          </w:p>
          <w:p w14:paraId="7B9CC572" w14:textId="5FC2F918" w:rsidR="00B0671C" w:rsidRPr="00B0671C" w:rsidRDefault="00EA0FD5" w:rsidP="00B0671C">
            <w:pPr>
              <w:snapToGrid w:val="0"/>
              <w:rPr>
                <w:sz w:val="22"/>
                <w:szCs w:val="22"/>
              </w:rPr>
            </w:pPr>
            <w:r>
              <w:rPr>
                <w:sz w:val="22"/>
                <w:szCs w:val="22"/>
              </w:rPr>
              <w:t xml:space="preserve">Négociation en cours </w:t>
            </w:r>
            <w:r w:rsidR="006F3108">
              <w:rPr>
                <w:sz w:val="22"/>
                <w:szCs w:val="22"/>
              </w:rPr>
              <w:t>dans le cadre de l’opération « P’tits Fundis du lagon »</w:t>
            </w:r>
          </w:p>
          <w:p w14:paraId="484FAEC9" w14:textId="77777777" w:rsidR="00B0671C" w:rsidRPr="00B0671C" w:rsidRDefault="00B0671C" w:rsidP="00B0671C">
            <w:pPr>
              <w:snapToGrid w:val="0"/>
              <w:rPr>
                <w:sz w:val="22"/>
                <w:szCs w:val="22"/>
              </w:rPr>
            </w:pPr>
          </w:p>
        </w:tc>
        <w:tc>
          <w:tcPr>
            <w:tcW w:w="1865" w:type="dxa"/>
            <w:tcBorders>
              <w:left w:val="single" w:sz="4" w:space="0" w:color="000000"/>
              <w:bottom w:val="single" w:sz="4" w:space="0" w:color="000000"/>
            </w:tcBorders>
            <w:shd w:val="clear" w:color="auto" w:fill="FFFFFF"/>
          </w:tcPr>
          <w:p w14:paraId="5294D414" w14:textId="77777777" w:rsidR="00B0671C" w:rsidRDefault="00B0671C" w:rsidP="00B0671C">
            <w:pPr>
              <w:snapToGrid w:val="0"/>
              <w:ind w:left="924"/>
              <w:rPr>
                <w:sz w:val="22"/>
                <w:szCs w:val="22"/>
              </w:rPr>
            </w:pPr>
          </w:p>
          <w:p w14:paraId="33F11EFA" w14:textId="2AEA50C8" w:rsidR="006F3108" w:rsidRPr="00B0671C" w:rsidRDefault="006F3108" w:rsidP="006F3108">
            <w:pPr>
              <w:snapToGrid w:val="0"/>
              <w:rPr>
                <w:sz w:val="22"/>
                <w:szCs w:val="22"/>
              </w:rPr>
            </w:pPr>
            <w:r>
              <w:rPr>
                <w:sz w:val="22"/>
                <w:szCs w:val="22"/>
              </w:rPr>
              <w:t>Réalisation d’animation et de sensibilisation en utilisant ce nouvel outil.</w:t>
            </w:r>
          </w:p>
        </w:tc>
        <w:tc>
          <w:tcPr>
            <w:tcW w:w="3179" w:type="dxa"/>
            <w:tcBorders>
              <w:left w:val="single" w:sz="4" w:space="0" w:color="000000"/>
              <w:bottom w:val="single" w:sz="4" w:space="0" w:color="000000"/>
            </w:tcBorders>
            <w:shd w:val="clear" w:color="auto" w:fill="FFFFFF"/>
          </w:tcPr>
          <w:p w14:paraId="443E1B03" w14:textId="0373A7E0" w:rsidR="00B0671C" w:rsidRPr="00B0671C" w:rsidRDefault="006F3108" w:rsidP="006F3108">
            <w:pPr>
              <w:snapToGrid w:val="0"/>
              <w:rPr>
                <w:sz w:val="22"/>
                <w:szCs w:val="22"/>
              </w:rPr>
            </w:pPr>
            <w:r>
              <w:rPr>
                <w:sz w:val="22"/>
                <w:szCs w:val="22"/>
              </w:rPr>
              <w:t>Du 1</w:t>
            </w:r>
            <w:r w:rsidRPr="00EA0FD5">
              <w:rPr>
                <w:sz w:val="22"/>
                <w:szCs w:val="22"/>
                <w:vertAlign w:val="superscript"/>
              </w:rPr>
              <w:t>er</w:t>
            </w:r>
            <w:r>
              <w:rPr>
                <w:sz w:val="22"/>
                <w:szCs w:val="22"/>
              </w:rPr>
              <w:t xml:space="preserve"> Janvier 2023 au 25 Octobre 2023 : 30 sessions de sensibilisation auprès des jeunes (école, festival, réunions diverses) à raison d’une vingtaine de jeunes par séances soit environ 600 enfants.</w:t>
            </w:r>
          </w:p>
        </w:tc>
        <w:tc>
          <w:tcPr>
            <w:tcW w:w="3319" w:type="dxa"/>
            <w:tcBorders>
              <w:left w:val="single" w:sz="4" w:space="0" w:color="000000"/>
              <w:bottom w:val="single" w:sz="4" w:space="0" w:color="000000"/>
              <w:right w:val="single" w:sz="4" w:space="0" w:color="000000"/>
            </w:tcBorders>
            <w:shd w:val="clear" w:color="auto" w:fill="FFFFFF"/>
          </w:tcPr>
          <w:p w14:paraId="1D9F12CA" w14:textId="77777777" w:rsidR="00B0671C" w:rsidRPr="00B0671C" w:rsidRDefault="00B0671C" w:rsidP="00B0671C">
            <w:pPr>
              <w:snapToGrid w:val="0"/>
              <w:ind w:left="924"/>
              <w:rPr>
                <w:sz w:val="22"/>
                <w:szCs w:val="22"/>
              </w:rPr>
            </w:pPr>
          </w:p>
        </w:tc>
      </w:tr>
    </w:tbl>
    <w:p w14:paraId="69F2AAB8" w14:textId="77777777" w:rsidR="00B0671C" w:rsidRPr="00B0671C" w:rsidRDefault="00B0671C">
      <w:pPr>
        <w:widowControl/>
        <w:rPr>
          <w:sz w:val="22"/>
          <w:szCs w:val="22"/>
          <w:lang w:bidi="ar-SA"/>
        </w:rPr>
      </w:pPr>
    </w:p>
    <w:p w14:paraId="1D8C55F3" w14:textId="77777777" w:rsidR="00B0671C" w:rsidRPr="004F5762" w:rsidRDefault="00B0671C" w:rsidP="00B0671C">
      <w:pPr>
        <w:pStyle w:val="Titre2"/>
      </w:pPr>
      <w:r w:rsidRPr="004F5762">
        <w:t>Exécution financière</w:t>
      </w:r>
      <w:r w:rsidR="004F5762">
        <w:rPr>
          <w:rFonts w:ascii="Calibri" w:hAnsi="Calibri" w:cs="Calibri"/>
        </w:rPr>
        <w:t> </w:t>
      </w:r>
      <w:r w:rsidR="004F5762">
        <w:t>:</w:t>
      </w:r>
      <w:r w:rsidR="004F5762">
        <w:rPr>
          <w:rFonts w:ascii="Calibri" w:hAnsi="Calibri" w:cs="Calibri"/>
        </w:rPr>
        <w:t xml:space="preserve"> </w:t>
      </w:r>
      <w:r w:rsidR="004F5762" w:rsidRPr="004F5762">
        <w:rPr>
          <w:rFonts w:ascii="Calibri" w:hAnsi="Calibri" w:cs="Calibri"/>
          <w:color w:val="FF0000"/>
        </w:rPr>
        <w:t>à remplir</w:t>
      </w:r>
      <w:r w:rsidR="00626D6C">
        <w:rPr>
          <w:rFonts w:ascii="Calibri" w:hAnsi="Calibri" w:cs="Calibri"/>
          <w:color w:val="FF0000"/>
        </w:rPr>
        <w:t>, sauf pour les</w:t>
      </w:r>
      <w:r w:rsidR="004F5762" w:rsidRPr="004F5762">
        <w:rPr>
          <w:rFonts w:ascii="Calibri" w:hAnsi="Calibri" w:cs="Calibri"/>
          <w:color w:val="FF0000"/>
        </w:rPr>
        <w:t xml:space="preserve"> association</w:t>
      </w:r>
      <w:r w:rsidR="00626D6C">
        <w:rPr>
          <w:rFonts w:ascii="Calibri" w:hAnsi="Calibri" w:cs="Calibri"/>
          <w:color w:val="FF0000"/>
        </w:rPr>
        <w:t>s</w:t>
      </w:r>
    </w:p>
    <w:p w14:paraId="2BC9FD7B" w14:textId="77777777" w:rsidR="00B0671C" w:rsidRPr="004F5762" w:rsidRDefault="00B0671C" w:rsidP="001C7A14">
      <w:pPr>
        <w:pStyle w:val="ATENIntertitres"/>
        <w:jc w:val="center"/>
        <w:rPr>
          <w:rFonts w:ascii="Marianne" w:hAnsi="Marianne"/>
          <w:b w:val="0"/>
          <w:sz w:val="22"/>
          <w:szCs w:val="22"/>
        </w:rPr>
      </w:pPr>
      <w:r w:rsidRPr="004F5762">
        <w:rPr>
          <w:rFonts w:ascii="Marianne" w:hAnsi="Marianne"/>
          <w:b w:val="0"/>
          <w:sz w:val="22"/>
          <w:szCs w:val="22"/>
        </w:rPr>
        <w:t>Budget récapitulatif des dépenses réellement engagées dans le cadre du micro-projet</w:t>
      </w:r>
    </w:p>
    <w:tbl>
      <w:tblPr>
        <w:tblW w:w="5009" w:type="pct"/>
        <w:tblLook w:val="0000" w:firstRow="0" w:lastRow="0" w:firstColumn="0" w:lastColumn="0" w:noHBand="0" w:noVBand="0"/>
      </w:tblPr>
      <w:tblGrid>
        <w:gridCol w:w="1173"/>
        <w:gridCol w:w="1578"/>
        <w:gridCol w:w="804"/>
        <w:gridCol w:w="700"/>
        <w:gridCol w:w="804"/>
        <w:gridCol w:w="700"/>
        <w:gridCol w:w="1426"/>
        <w:gridCol w:w="1474"/>
        <w:gridCol w:w="1332"/>
      </w:tblGrid>
      <w:tr w:rsidR="001C7A14" w:rsidRPr="00B0671C" w14:paraId="17D61846" w14:textId="77777777" w:rsidTr="00626D6C">
        <w:trPr>
          <w:trHeight w:val="244"/>
        </w:trPr>
        <w:tc>
          <w:tcPr>
            <w:tcW w:w="602" w:type="pct"/>
            <w:tcBorders>
              <w:bottom w:val="single" w:sz="4" w:space="0" w:color="auto"/>
            </w:tcBorders>
            <w:shd w:val="clear" w:color="auto" w:fill="auto"/>
            <w:vAlign w:val="center"/>
          </w:tcPr>
          <w:p w14:paraId="7F0E25FB" w14:textId="77777777" w:rsidR="00B0671C" w:rsidRPr="00B0671C" w:rsidRDefault="00B0671C" w:rsidP="00E2186A">
            <w:pPr>
              <w:snapToGrid w:val="0"/>
              <w:rPr>
                <w:bCs/>
                <w:sz w:val="22"/>
                <w:szCs w:val="22"/>
              </w:rPr>
            </w:pPr>
          </w:p>
        </w:tc>
        <w:tc>
          <w:tcPr>
            <w:tcW w:w="804" w:type="pct"/>
            <w:tcBorders>
              <w:bottom w:val="single" w:sz="4" w:space="0" w:color="auto"/>
              <w:right w:val="single" w:sz="4" w:space="0" w:color="auto"/>
            </w:tcBorders>
            <w:shd w:val="clear" w:color="auto" w:fill="auto"/>
            <w:vAlign w:val="center"/>
          </w:tcPr>
          <w:p w14:paraId="5CD40744" w14:textId="77777777" w:rsidR="00B0671C" w:rsidRPr="00B0671C" w:rsidRDefault="00B0671C" w:rsidP="00E2186A">
            <w:pPr>
              <w:widowControl/>
              <w:autoSpaceDE w:val="0"/>
              <w:jc w:val="center"/>
              <w:rPr>
                <w:b/>
                <w:bCs/>
                <w:sz w:val="22"/>
                <w:szCs w:val="22"/>
              </w:rPr>
            </w:pPr>
          </w:p>
        </w:tc>
        <w:tc>
          <w:tcPr>
            <w:tcW w:w="704" w:type="pct"/>
            <w:gridSpan w:val="2"/>
            <w:tcBorders>
              <w:top w:val="single" w:sz="4" w:space="0" w:color="auto"/>
              <w:left w:val="single" w:sz="4" w:space="0" w:color="auto"/>
              <w:bottom w:val="single" w:sz="4" w:space="0" w:color="auto"/>
              <w:right w:val="single" w:sz="4" w:space="0" w:color="auto"/>
            </w:tcBorders>
            <w:shd w:val="clear" w:color="auto" w:fill="2A71A1" w:themeFill="background2" w:themeFillShade="BF"/>
            <w:vAlign w:val="center"/>
          </w:tcPr>
          <w:p w14:paraId="4D27A9EC" w14:textId="77777777" w:rsidR="00B0671C" w:rsidRPr="00E03600" w:rsidRDefault="00B0671C" w:rsidP="00E2186A">
            <w:pPr>
              <w:widowControl/>
              <w:autoSpaceDE w:val="0"/>
              <w:jc w:val="center"/>
              <w:rPr>
                <w:rFonts w:eastAsia="Microsoft YaHei"/>
                <w:b/>
                <w:bCs/>
                <w:color w:val="51B3DE" w:themeColor="text2"/>
                <w:sz w:val="16"/>
                <w:szCs w:val="16"/>
                <w:lang w:eastAsia="fr-FR"/>
              </w:rPr>
            </w:pPr>
            <w:r w:rsidRPr="00E03600">
              <w:rPr>
                <w:b/>
                <w:bCs/>
                <w:color w:val="51B3DE" w:themeColor="text2"/>
                <w:sz w:val="16"/>
                <w:szCs w:val="16"/>
              </w:rPr>
              <w:t>PREVISONNEL</w:t>
            </w:r>
          </w:p>
        </w:tc>
        <w:tc>
          <w:tcPr>
            <w:tcW w:w="2890" w:type="pct"/>
            <w:gridSpan w:val="5"/>
            <w:tcBorders>
              <w:top w:val="single" w:sz="4" w:space="0" w:color="000000"/>
              <w:left w:val="single" w:sz="4" w:space="0" w:color="auto"/>
              <w:bottom w:val="single" w:sz="4" w:space="0" w:color="000000"/>
              <w:right w:val="single" w:sz="4" w:space="0" w:color="000000"/>
            </w:tcBorders>
            <w:shd w:val="clear" w:color="auto" w:fill="36A9F9" w:themeFill="background1" w:themeFillShade="BF"/>
          </w:tcPr>
          <w:p w14:paraId="05AEA3FF" w14:textId="77777777" w:rsidR="00B0671C" w:rsidRPr="00E03600" w:rsidRDefault="00B0671C" w:rsidP="00E2186A">
            <w:pPr>
              <w:widowControl/>
              <w:autoSpaceDE w:val="0"/>
              <w:jc w:val="center"/>
              <w:rPr>
                <w:rFonts w:eastAsia="Microsoft YaHei"/>
                <w:b/>
                <w:bCs/>
                <w:color w:val="1E4E85" w:themeColor="text1"/>
                <w:sz w:val="16"/>
                <w:szCs w:val="16"/>
                <w:lang w:eastAsia="fr-FR"/>
              </w:rPr>
            </w:pPr>
            <w:r w:rsidRPr="00E03600">
              <w:rPr>
                <w:rFonts w:eastAsia="Microsoft YaHei"/>
                <w:b/>
                <w:bCs/>
                <w:color w:val="1E4E85" w:themeColor="text1"/>
                <w:sz w:val="16"/>
                <w:szCs w:val="16"/>
                <w:lang w:eastAsia="fr-FR"/>
              </w:rPr>
              <w:t>REEL</w:t>
            </w:r>
          </w:p>
        </w:tc>
      </w:tr>
      <w:tr w:rsidR="001C7A14" w:rsidRPr="00B0671C" w14:paraId="37753FE1" w14:textId="77777777" w:rsidTr="00626D6C">
        <w:trPr>
          <w:trHeight w:val="516"/>
        </w:trPr>
        <w:tc>
          <w:tcPr>
            <w:tcW w:w="602" w:type="pct"/>
            <w:tcBorders>
              <w:top w:val="single" w:sz="4" w:space="0" w:color="auto"/>
              <w:left w:val="single" w:sz="4" w:space="0" w:color="auto"/>
              <w:bottom w:val="single" w:sz="4" w:space="0" w:color="auto"/>
              <w:right w:val="single" w:sz="4" w:space="0" w:color="auto"/>
            </w:tcBorders>
            <w:shd w:val="clear" w:color="auto" w:fill="C6DAF2" w:themeFill="text1" w:themeFillTint="33"/>
            <w:vAlign w:val="center"/>
          </w:tcPr>
          <w:p w14:paraId="0B6DF679" w14:textId="77777777" w:rsidR="00B0671C" w:rsidRPr="00E03600" w:rsidRDefault="00B0671C" w:rsidP="00E2186A">
            <w:pPr>
              <w:snapToGrid w:val="0"/>
              <w:rPr>
                <w:rFonts w:cs="Arial"/>
                <w:b/>
                <w:bCs/>
                <w:color w:val="1E4E85" w:themeColor="text1"/>
                <w:sz w:val="16"/>
                <w:szCs w:val="16"/>
              </w:rPr>
            </w:pPr>
            <w:r w:rsidRPr="00E03600">
              <w:rPr>
                <w:rFonts w:cs="Arial"/>
                <w:b/>
                <w:bCs/>
                <w:color w:val="1E4E85" w:themeColor="text1"/>
                <w:sz w:val="16"/>
                <w:szCs w:val="16"/>
              </w:rPr>
              <w:t>Détail des coûts</w:t>
            </w:r>
          </w:p>
        </w:tc>
        <w:tc>
          <w:tcPr>
            <w:tcW w:w="804" w:type="pct"/>
            <w:tcBorders>
              <w:top w:val="single" w:sz="4" w:space="0" w:color="auto"/>
              <w:left w:val="single" w:sz="4" w:space="0" w:color="auto"/>
              <w:bottom w:val="single" w:sz="4" w:space="0" w:color="auto"/>
              <w:right w:val="single" w:sz="4" w:space="0" w:color="auto"/>
            </w:tcBorders>
            <w:shd w:val="clear" w:color="auto" w:fill="C6DAF2" w:themeFill="text1" w:themeFillTint="33"/>
            <w:vAlign w:val="center"/>
          </w:tcPr>
          <w:p w14:paraId="1495268C" w14:textId="77777777"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Intitulé de la dépense</w:t>
            </w:r>
          </w:p>
        </w:tc>
        <w:tc>
          <w:tcPr>
            <w:tcW w:w="352" w:type="pct"/>
            <w:tcBorders>
              <w:top w:val="single" w:sz="4" w:space="0" w:color="auto"/>
              <w:left w:val="single" w:sz="4" w:space="0" w:color="auto"/>
              <w:bottom w:val="single" w:sz="4" w:space="0" w:color="000000"/>
            </w:tcBorders>
            <w:shd w:val="clear" w:color="auto" w:fill="2A71A1" w:themeFill="background2" w:themeFillShade="BF"/>
            <w:vAlign w:val="center"/>
          </w:tcPr>
          <w:p w14:paraId="38F4913E" w14:textId="77777777" w:rsidR="00B0671C" w:rsidRPr="00E03600" w:rsidRDefault="00B0671C" w:rsidP="00E2186A">
            <w:pPr>
              <w:widowControl/>
              <w:autoSpaceDE w:val="0"/>
              <w:jc w:val="center"/>
              <w:rPr>
                <w:rFonts w:cs="Arial"/>
                <w:color w:val="51B3DE" w:themeColor="text2"/>
                <w:sz w:val="16"/>
                <w:szCs w:val="16"/>
              </w:rPr>
            </w:pPr>
            <w:r w:rsidRPr="00E03600">
              <w:rPr>
                <w:rFonts w:cs="Arial"/>
                <w:b/>
                <w:bCs/>
                <w:color w:val="51B3DE" w:themeColor="text2"/>
                <w:sz w:val="16"/>
                <w:szCs w:val="16"/>
              </w:rPr>
              <w:t>Quantité et coût unitaire</w:t>
            </w:r>
          </w:p>
        </w:tc>
        <w:tc>
          <w:tcPr>
            <w:tcW w:w="352" w:type="pct"/>
            <w:tcBorders>
              <w:top w:val="single" w:sz="4" w:space="0" w:color="auto"/>
              <w:left w:val="single" w:sz="4" w:space="0" w:color="000000"/>
              <w:bottom w:val="single" w:sz="4" w:space="0" w:color="000000"/>
            </w:tcBorders>
            <w:shd w:val="clear" w:color="auto" w:fill="2A71A1" w:themeFill="background2" w:themeFillShade="BF"/>
            <w:vAlign w:val="center"/>
          </w:tcPr>
          <w:p w14:paraId="1974BCD6" w14:textId="77777777" w:rsidR="00B0671C" w:rsidRPr="00E03600" w:rsidRDefault="00B0671C" w:rsidP="00E2186A">
            <w:pPr>
              <w:widowControl/>
              <w:autoSpaceDE w:val="0"/>
              <w:jc w:val="center"/>
              <w:rPr>
                <w:rFonts w:cs="Arial"/>
                <w:color w:val="51B3DE" w:themeColor="text2"/>
                <w:sz w:val="16"/>
                <w:szCs w:val="16"/>
              </w:rPr>
            </w:pPr>
            <w:r w:rsidRPr="00E03600">
              <w:rPr>
                <w:rFonts w:eastAsia="Microsoft YaHei" w:cs="Arial"/>
                <w:b/>
                <w:bCs/>
                <w:color w:val="51B3DE" w:themeColor="text2"/>
                <w:sz w:val="16"/>
                <w:szCs w:val="16"/>
                <w:lang w:eastAsia="fr-FR"/>
              </w:rPr>
              <w:t>Coût total de l’action</w:t>
            </w:r>
          </w:p>
        </w:tc>
        <w:tc>
          <w:tcPr>
            <w:tcW w:w="351" w:type="pct"/>
            <w:tcBorders>
              <w:top w:val="single" w:sz="4" w:space="0" w:color="000000"/>
              <w:left w:val="single" w:sz="4" w:space="0" w:color="000000"/>
              <w:bottom w:val="single" w:sz="4" w:space="0" w:color="000000"/>
            </w:tcBorders>
            <w:shd w:val="clear" w:color="auto" w:fill="36A9F9" w:themeFill="background1" w:themeFillShade="BF"/>
            <w:vAlign w:val="center"/>
          </w:tcPr>
          <w:p w14:paraId="2E7D11E5" w14:textId="77777777"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Quantité et coût unitaire</w:t>
            </w:r>
          </w:p>
        </w:tc>
        <w:tc>
          <w:tcPr>
            <w:tcW w:w="352" w:type="pct"/>
            <w:tcBorders>
              <w:top w:val="single" w:sz="4" w:space="0" w:color="000000"/>
              <w:left w:val="single" w:sz="4" w:space="0" w:color="000000"/>
              <w:bottom w:val="single" w:sz="4" w:space="0" w:color="000000"/>
              <w:right w:val="single" w:sz="4" w:space="0" w:color="000000"/>
            </w:tcBorders>
            <w:shd w:val="clear" w:color="auto" w:fill="36A9F9" w:themeFill="background1" w:themeFillShade="BF"/>
            <w:vAlign w:val="center"/>
          </w:tcPr>
          <w:p w14:paraId="0F2441DB" w14:textId="77777777"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Coût total de l’action</w:t>
            </w:r>
          </w:p>
        </w:tc>
        <w:tc>
          <w:tcPr>
            <w:tcW w:w="754" w:type="pct"/>
            <w:tcBorders>
              <w:top w:val="single" w:sz="4" w:space="0" w:color="000000"/>
              <w:left w:val="single" w:sz="4" w:space="0" w:color="000000"/>
              <w:bottom w:val="single" w:sz="4" w:space="0" w:color="000000"/>
            </w:tcBorders>
            <w:shd w:val="clear" w:color="auto" w:fill="36A9F9" w:themeFill="background1" w:themeFillShade="BF"/>
            <w:vAlign w:val="center"/>
          </w:tcPr>
          <w:p w14:paraId="7CFF22DB" w14:textId="77777777"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dont auto-financement</w:t>
            </w:r>
          </w:p>
        </w:tc>
        <w:tc>
          <w:tcPr>
            <w:tcW w:w="752" w:type="pct"/>
            <w:tcBorders>
              <w:top w:val="single" w:sz="4" w:space="0" w:color="000000"/>
              <w:left w:val="single" w:sz="4" w:space="0" w:color="000000"/>
              <w:bottom w:val="single" w:sz="4" w:space="0" w:color="000000"/>
            </w:tcBorders>
            <w:shd w:val="clear" w:color="auto" w:fill="36A9F9" w:themeFill="background1" w:themeFillShade="BF"/>
            <w:vAlign w:val="center"/>
          </w:tcPr>
          <w:p w14:paraId="62E92384" w14:textId="77777777"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dont financement demandé à l’</w:t>
            </w:r>
            <w:r w:rsidR="00E03600">
              <w:rPr>
                <w:rFonts w:eastAsia="Microsoft YaHei" w:cs="Arial"/>
                <w:b/>
                <w:bCs/>
                <w:color w:val="1E4E85" w:themeColor="text1"/>
                <w:sz w:val="16"/>
                <w:szCs w:val="16"/>
                <w:lang w:eastAsia="fr-FR"/>
              </w:rPr>
              <w:t>O</w:t>
            </w:r>
            <w:r w:rsidRPr="00E03600">
              <w:rPr>
                <w:rFonts w:eastAsia="Microsoft YaHei" w:cs="Arial"/>
                <w:b/>
                <w:bCs/>
                <w:color w:val="1E4E85" w:themeColor="text1"/>
                <w:sz w:val="16"/>
                <w:szCs w:val="16"/>
                <w:lang w:eastAsia="fr-FR"/>
              </w:rPr>
              <w:t>FB dans le cadre de Te Me Um</w:t>
            </w:r>
          </w:p>
        </w:tc>
        <w:tc>
          <w:tcPr>
            <w:tcW w:w="681" w:type="pct"/>
            <w:tcBorders>
              <w:top w:val="single" w:sz="4" w:space="0" w:color="000000"/>
              <w:left w:val="single" w:sz="4" w:space="0" w:color="000000"/>
              <w:bottom w:val="single" w:sz="4" w:space="0" w:color="000000"/>
              <w:right w:val="single" w:sz="4" w:space="0" w:color="000000"/>
            </w:tcBorders>
            <w:shd w:val="clear" w:color="auto" w:fill="36A9F9" w:themeFill="background1" w:themeFillShade="BF"/>
            <w:vAlign w:val="center"/>
          </w:tcPr>
          <w:p w14:paraId="250477D0" w14:textId="77777777"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dont autres financements</w:t>
            </w:r>
          </w:p>
        </w:tc>
      </w:tr>
      <w:tr w:rsidR="001C7A14" w:rsidRPr="00B0671C" w14:paraId="0B3E9F21" w14:textId="77777777" w:rsidTr="00626D6C">
        <w:trPr>
          <w:trHeight w:val="558"/>
        </w:trPr>
        <w:tc>
          <w:tcPr>
            <w:tcW w:w="602" w:type="pct"/>
            <w:vMerge w:val="restart"/>
            <w:tcBorders>
              <w:top w:val="single" w:sz="4" w:space="0" w:color="auto"/>
              <w:left w:val="single" w:sz="4" w:space="0" w:color="000000"/>
            </w:tcBorders>
            <w:shd w:val="clear" w:color="auto" w:fill="C6DAF2" w:themeFill="text1" w:themeFillTint="33"/>
            <w:vAlign w:val="center"/>
          </w:tcPr>
          <w:p w14:paraId="282061FF" w14:textId="77777777" w:rsidR="001C7A14" w:rsidRPr="00E03600" w:rsidRDefault="001C7A14" w:rsidP="00E2186A">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Personnel permanent partiellement affecté au projet</w:t>
            </w:r>
          </w:p>
        </w:tc>
        <w:tc>
          <w:tcPr>
            <w:tcW w:w="804" w:type="pct"/>
            <w:tcBorders>
              <w:top w:val="single" w:sz="4" w:space="0" w:color="auto"/>
              <w:left w:val="single" w:sz="4" w:space="0" w:color="000000"/>
              <w:bottom w:val="single" w:sz="4" w:space="0" w:color="000000"/>
            </w:tcBorders>
            <w:shd w:val="clear" w:color="auto" w:fill="C6DAF2" w:themeFill="text1" w:themeFillTint="33"/>
            <w:vAlign w:val="center"/>
          </w:tcPr>
          <w:p w14:paraId="7D5C4382" w14:textId="77777777" w:rsidR="001C7A14" w:rsidRPr="00E03600" w:rsidRDefault="001C7A14" w:rsidP="00E2186A">
            <w:pPr>
              <w:spacing w:line="276" w:lineRule="auto"/>
              <w:rPr>
                <w:rFonts w:cs="Arial"/>
                <w:color w:val="1E4E85" w:themeColor="text1"/>
                <w:sz w:val="16"/>
                <w:szCs w:val="16"/>
              </w:rPr>
            </w:pPr>
            <w:r w:rsidRPr="00E03600">
              <w:rPr>
                <w:rFonts w:cs="Arial"/>
                <w:color w:val="1E4E85" w:themeColor="text1"/>
                <w:sz w:val="16"/>
                <w:szCs w:val="16"/>
              </w:rPr>
              <w:t>Encadrement du micro-projet</w:t>
            </w:r>
          </w:p>
        </w:tc>
        <w:tc>
          <w:tcPr>
            <w:tcW w:w="352" w:type="pct"/>
            <w:tcBorders>
              <w:top w:val="single" w:sz="4" w:space="0" w:color="000000"/>
              <w:left w:val="single" w:sz="4" w:space="0" w:color="000000"/>
              <w:bottom w:val="single" w:sz="4" w:space="0" w:color="000000"/>
            </w:tcBorders>
            <w:shd w:val="clear" w:color="auto" w:fill="FFFFFF"/>
            <w:vAlign w:val="center"/>
          </w:tcPr>
          <w:p w14:paraId="5796C431"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4DF17047"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426D43E3"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74D22B1C"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3DCCD499"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7604BC22"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B25A4A" w14:textId="77777777" w:rsidR="001C7A14" w:rsidRPr="00E03600" w:rsidRDefault="001C7A14" w:rsidP="00E2186A">
            <w:pPr>
              <w:snapToGrid w:val="0"/>
              <w:rPr>
                <w:rFonts w:cs="Arial"/>
                <w:b/>
                <w:bCs/>
                <w:sz w:val="16"/>
                <w:szCs w:val="16"/>
              </w:rPr>
            </w:pPr>
          </w:p>
        </w:tc>
      </w:tr>
      <w:tr w:rsidR="001C7A14" w:rsidRPr="00B0671C" w14:paraId="3C10A058" w14:textId="77777777" w:rsidTr="00961787">
        <w:trPr>
          <w:trHeight w:val="409"/>
        </w:trPr>
        <w:tc>
          <w:tcPr>
            <w:tcW w:w="602" w:type="pct"/>
            <w:vMerge/>
            <w:tcBorders>
              <w:left w:val="single" w:sz="4" w:space="0" w:color="000000"/>
              <w:bottom w:val="single" w:sz="4" w:space="0" w:color="000000"/>
            </w:tcBorders>
            <w:shd w:val="clear" w:color="auto" w:fill="C6DAF2" w:themeFill="text1" w:themeFillTint="33"/>
            <w:vAlign w:val="center"/>
          </w:tcPr>
          <w:p w14:paraId="7C6B6B15" w14:textId="77777777" w:rsidR="001C7A14" w:rsidRPr="00E03600" w:rsidRDefault="001C7A14" w:rsidP="00E2186A">
            <w:pPr>
              <w:widowControl/>
              <w:autoSpaceDE w:val="0"/>
              <w:snapToGrid w:val="0"/>
              <w:spacing w:line="276" w:lineRule="auto"/>
              <w:rPr>
                <w:rFonts w:eastAsia="Microsoft YaHei" w:cs="Arial"/>
                <w:b/>
                <w:bCs/>
                <w:color w:val="1E4E85" w:themeColor="text1"/>
                <w:sz w:val="16"/>
                <w:szCs w:val="16"/>
                <w:lang w:eastAsia="fr-FR"/>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3FF80A60" w14:textId="77777777" w:rsidR="001C7A14" w:rsidRPr="00E03600" w:rsidRDefault="001C7A14" w:rsidP="00E2186A">
            <w:pPr>
              <w:spacing w:line="276" w:lineRule="auto"/>
              <w:rPr>
                <w:rFonts w:cs="Arial"/>
                <w:color w:val="1E4E85" w:themeColor="text1"/>
                <w:sz w:val="16"/>
                <w:szCs w:val="16"/>
              </w:rPr>
            </w:pPr>
            <w:r w:rsidRPr="00E03600">
              <w:rPr>
                <w:rFonts w:cs="Arial"/>
                <w:bCs/>
                <w:color w:val="1E4E85" w:themeColor="text1"/>
                <w:sz w:val="16"/>
                <w:szCs w:val="16"/>
              </w:rPr>
              <w:t>Autre</w:t>
            </w:r>
          </w:p>
        </w:tc>
        <w:tc>
          <w:tcPr>
            <w:tcW w:w="352" w:type="pct"/>
            <w:tcBorders>
              <w:top w:val="single" w:sz="4" w:space="0" w:color="000000"/>
              <w:left w:val="single" w:sz="4" w:space="0" w:color="000000"/>
              <w:bottom w:val="single" w:sz="4" w:space="0" w:color="000000"/>
            </w:tcBorders>
            <w:shd w:val="clear" w:color="auto" w:fill="FFFFFF"/>
            <w:vAlign w:val="center"/>
          </w:tcPr>
          <w:p w14:paraId="29B2E78F"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4F6A14E4"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33B054A8"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0EAC851B"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0B7B08A5"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0A075F63"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E30A57" w14:textId="77777777" w:rsidR="001C7A14" w:rsidRPr="00E03600" w:rsidRDefault="001C7A14" w:rsidP="00E2186A">
            <w:pPr>
              <w:snapToGrid w:val="0"/>
              <w:rPr>
                <w:rFonts w:cs="Arial"/>
                <w:b/>
                <w:bCs/>
                <w:sz w:val="16"/>
                <w:szCs w:val="16"/>
              </w:rPr>
            </w:pPr>
          </w:p>
        </w:tc>
      </w:tr>
      <w:tr w:rsidR="001C7A14" w:rsidRPr="00B0671C" w14:paraId="4E0CEC03" w14:textId="77777777" w:rsidTr="001C7A14">
        <w:trPr>
          <w:trHeight w:val="364"/>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64E429A8" w14:textId="77777777" w:rsidR="00B0671C" w:rsidRPr="00E03600" w:rsidRDefault="00B0671C" w:rsidP="00E2186A">
            <w:pPr>
              <w:snapToGrid w:val="0"/>
              <w:spacing w:line="276" w:lineRule="auto"/>
              <w:rPr>
                <w:rFonts w:eastAsia="Microsoft YaHei" w:cs="Arial"/>
                <w:b/>
                <w:bCs/>
                <w:color w:val="1E4E85" w:themeColor="text1"/>
                <w:sz w:val="16"/>
                <w:szCs w:val="16"/>
                <w:lang w:eastAsia="fr-FR"/>
              </w:rPr>
            </w:pPr>
            <w:r w:rsidRPr="00E03600">
              <w:rPr>
                <w:rFonts w:eastAsia="Microsoft YaHei" w:cs="Arial"/>
                <w:color w:val="1E4E85" w:themeColor="text1"/>
                <w:sz w:val="16"/>
                <w:szCs w:val="16"/>
                <w:lang w:eastAsia="fr-FR"/>
              </w:rPr>
              <w:t>Personnel non permanent</w:t>
            </w:r>
          </w:p>
        </w:tc>
        <w:tc>
          <w:tcPr>
            <w:tcW w:w="352" w:type="pct"/>
            <w:tcBorders>
              <w:top w:val="single" w:sz="4" w:space="0" w:color="000000"/>
              <w:left w:val="single" w:sz="4" w:space="0" w:color="000000"/>
              <w:bottom w:val="single" w:sz="4" w:space="0" w:color="000000"/>
            </w:tcBorders>
            <w:shd w:val="clear" w:color="auto" w:fill="FFFFFF"/>
            <w:vAlign w:val="center"/>
          </w:tcPr>
          <w:p w14:paraId="201EFC22" w14:textId="77777777" w:rsidR="00B0671C" w:rsidRPr="00E03600" w:rsidRDefault="00B0671C" w:rsidP="00E2186A">
            <w:pPr>
              <w:snapToGrid w:val="0"/>
              <w:rPr>
                <w:rFonts w:eastAsia="Microsoft YaHei" w:cs="Arial"/>
                <w:b/>
                <w:bCs/>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14:paraId="5FBB5F9E"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3250243D"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478B0AF5"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3C3027D4"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1E74CD27"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EF228B" w14:textId="77777777" w:rsidR="00B0671C" w:rsidRPr="00E03600" w:rsidRDefault="00B0671C" w:rsidP="00E2186A">
            <w:pPr>
              <w:snapToGrid w:val="0"/>
              <w:rPr>
                <w:rFonts w:cs="Arial"/>
                <w:b/>
                <w:bCs/>
                <w:sz w:val="16"/>
                <w:szCs w:val="16"/>
              </w:rPr>
            </w:pPr>
          </w:p>
        </w:tc>
      </w:tr>
      <w:tr w:rsidR="001C7A14" w:rsidRPr="00B0671C" w14:paraId="6FD1E99C" w14:textId="77777777" w:rsidTr="00F90CBF">
        <w:trPr>
          <w:trHeight w:val="513"/>
        </w:trPr>
        <w:tc>
          <w:tcPr>
            <w:tcW w:w="602" w:type="pct"/>
            <w:vMerge w:val="restart"/>
            <w:tcBorders>
              <w:top w:val="single" w:sz="4" w:space="0" w:color="000000"/>
              <w:left w:val="single" w:sz="4" w:space="0" w:color="000000"/>
            </w:tcBorders>
            <w:shd w:val="clear" w:color="auto" w:fill="C6DAF2" w:themeFill="text1" w:themeFillTint="33"/>
            <w:vAlign w:val="center"/>
          </w:tcPr>
          <w:p w14:paraId="60C70DCD" w14:textId="77777777" w:rsidR="001C7A14" w:rsidRPr="00E03600" w:rsidRDefault="001C7A14" w:rsidP="00E2186A">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Déplacements</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4F6952BB"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Déplacements </w:t>
            </w:r>
            <w:r w:rsidRPr="00E03600">
              <w:rPr>
                <w:rFonts w:cs="Arial"/>
                <w:i/>
                <w:color w:val="1E4E85" w:themeColor="text1"/>
                <w:sz w:val="16"/>
                <w:szCs w:val="16"/>
              </w:rPr>
              <w:t>(ie vols longs courriers)</w:t>
            </w:r>
          </w:p>
        </w:tc>
        <w:tc>
          <w:tcPr>
            <w:tcW w:w="352" w:type="pct"/>
            <w:tcBorders>
              <w:top w:val="single" w:sz="4" w:space="0" w:color="000000"/>
              <w:left w:val="single" w:sz="4" w:space="0" w:color="000000"/>
              <w:bottom w:val="single" w:sz="4" w:space="0" w:color="000000"/>
            </w:tcBorders>
            <w:shd w:val="clear" w:color="auto" w:fill="FFFFFF"/>
            <w:vAlign w:val="center"/>
          </w:tcPr>
          <w:p w14:paraId="1697A0EF" w14:textId="77777777" w:rsidR="001C7A14" w:rsidRPr="00E03600" w:rsidRDefault="001C7A14" w:rsidP="00E2186A">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5205B1DC" w14:textId="77777777" w:rsidR="001C7A14" w:rsidRPr="00E03600" w:rsidRDefault="001C7A14" w:rsidP="00E2186A">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3F85383D"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74CB448A"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35114DCE"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73E2B26C"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E3CA3A" w14:textId="77777777" w:rsidR="001C7A14" w:rsidRPr="00E03600" w:rsidRDefault="001C7A14" w:rsidP="00E2186A">
            <w:pPr>
              <w:snapToGrid w:val="0"/>
              <w:rPr>
                <w:rFonts w:cs="Arial"/>
                <w:b/>
                <w:bCs/>
                <w:sz w:val="16"/>
                <w:szCs w:val="16"/>
              </w:rPr>
            </w:pPr>
          </w:p>
        </w:tc>
      </w:tr>
      <w:tr w:rsidR="001C7A14" w:rsidRPr="00B0671C" w14:paraId="2106A10A" w14:textId="77777777" w:rsidTr="00F90CBF">
        <w:trPr>
          <w:trHeight w:val="314"/>
        </w:trPr>
        <w:tc>
          <w:tcPr>
            <w:tcW w:w="602" w:type="pct"/>
            <w:vMerge/>
            <w:tcBorders>
              <w:left w:val="single" w:sz="4" w:space="0" w:color="000000"/>
            </w:tcBorders>
            <w:shd w:val="clear" w:color="auto" w:fill="C6DAF2" w:themeFill="text1" w:themeFillTint="33"/>
            <w:vAlign w:val="center"/>
          </w:tcPr>
          <w:p w14:paraId="62FBFE01" w14:textId="77777777"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784C61C6"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Déplacements locaux</w:t>
            </w:r>
          </w:p>
        </w:tc>
        <w:tc>
          <w:tcPr>
            <w:tcW w:w="352" w:type="pct"/>
            <w:tcBorders>
              <w:top w:val="single" w:sz="4" w:space="0" w:color="000000"/>
              <w:left w:val="single" w:sz="4" w:space="0" w:color="000000"/>
              <w:bottom w:val="single" w:sz="4" w:space="0" w:color="000000"/>
            </w:tcBorders>
            <w:shd w:val="clear" w:color="auto" w:fill="FFFFFF"/>
            <w:vAlign w:val="center"/>
          </w:tcPr>
          <w:p w14:paraId="254FDAF9"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0390479F"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511844F9"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2B1AF6B9"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4477F11F"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486A0AE7"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311530" w14:textId="77777777" w:rsidR="001C7A14" w:rsidRPr="00E03600" w:rsidRDefault="001C7A14" w:rsidP="00E2186A">
            <w:pPr>
              <w:snapToGrid w:val="0"/>
              <w:rPr>
                <w:rFonts w:cs="Arial"/>
                <w:b/>
                <w:bCs/>
                <w:sz w:val="16"/>
                <w:szCs w:val="16"/>
              </w:rPr>
            </w:pPr>
          </w:p>
        </w:tc>
      </w:tr>
      <w:tr w:rsidR="001C7A14" w:rsidRPr="00B0671C" w14:paraId="4722B258" w14:textId="77777777" w:rsidTr="00F90CBF">
        <w:trPr>
          <w:trHeight w:val="435"/>
        </w:trPr>
        <w:tc>
          <w:tcPr>
            <w:tcW w:w="602" w:type="pct"/>
            <w:vMerge/>
            <w:tcBorders>
              <w:left w:val="single" w:sz="4" w:space="0" w:color="000000"/>
            </w:tcBorders>
            <w:shd w:val="clear" w:color="auto" w:fill="C6DAF2" w:themeFill="text1" w:themeFillTint="33"/>
            <w:vAlign w:val="center"/>
          </w:tcPr>
          <w:p w14:paraId="165CC4DE" w14:textId="77777777"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7FF93004"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Hébergement</w:t>
            </w:r>
          </w:p>
        </w:tc>
        <w:tc>
          <w:tcPr>
            <w:tcW w:w="352" w:type="pct"/>
            <w:tcBorders>
              <w:top w:val="single" w:sz="4" w:space="0" w:color="000000"/>
              <w:left w:val="single" w:sz="4" w:space="0" w:color="000000"/>
              <w:bottom w:val="single" w:sz="4" w:space="0" w:color="000000"/>
            </w:tcBorders>
            <w:shd w:val="clear" w:color="auto" w:fill="FFFFFF"/>
            <w:vAlign w:val="center"/>
          </w:tcPr>
          <w:p w14:paraId="15B41293"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38395477"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0A6A2284"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24BAC7CB"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2C8F862C"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191B0E25"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FA51D8" w14:textId="77777777" w:rsidR="001C7A14" w:rsidRPr="00E03600" w:rsidRDefault="001C7A14" w:rsidP="00E2186A">
            <w:pPr>
              <w:snapToGrid w:val="0"/>
              <w:rPr>
                <w:rFonts w:cs="Arial"/>
                <w:b/>
                <w:bCs/>
                <w:sz w:val="16"/>
                <w:szCs w:val="16"/>
              </w:rPr>
            </w:pPr>
          </w:p>
        </w:tc>
      </w:tr>
      <w:tr w:rsidR="001C7A14" w:rsidRPr="00B0671C" w14:paraId="79F7D737" w14:textId="77777777" w:rsidTr="00F90CBF">
        <w:trPr>
          <w:trHeight w:val="375"/>
        </w:trPr>
        <w:tc>
          <w:tcPr>
            <w:tcW w:w="602" w:type="pct"/>
            <w:vMerge/>
            <w:tcBorders>
              <w:left w:val="single" w:sz="4" w:space="0" w:color="000000"/>
              <w:bottom w:val="single" w:sz="4" w:space="0" w:color="000000"/>
            </w:tcBorders>
            <w:shd w:val="clear" w:color="auto" w:fill="C6DAF2" w:themeFill="text1" w:themeFillTint="33"/>
            <w:vAlign w:val="center"/>
          </w:tcPr>
          <w:p w14:paraId="1920C2DF" w14:textId="77777777"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18E0A3E1"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Restauration</w:t>
            </w:r>
          </w:p>
        </w:tc>
        <w:tc>
          <w:tcPr>
            <w:tcW w:w="352" w:type="pct"/>
            <w:tcBorders>
              <w:top w:val="single" w:sz="4" w:space="0" w:color="000000"/>
              <w:left w:val="single" w:sz="4" w:space="0" w:color="000000"/>
              <w:bottom w:val="single" w:sz="4" w:space="0" w:color="000000"/>
            </w:tcBorders>
            <w:shd w:val="clear" w:color="auto" w:fill="FFFFFF"/>
            <w:vAlign w:val="center"/>
          </w:tcPr>
          <w:p w14:paraId="7CFBB16C"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5ED26F66"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4A087CF0"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42ADD7B5"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22391066"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0236E423"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DAC658" w14:textId="77777777" w:rsidR="001C7A14" w:rsidRPr="00E03600" w:rsidRDefault="001C7A14" w:rsidP="00E2186A">
            <w:pPr>
              <w:snapToGrid w:val="0"/>
              <w:rPr>
                <w:rFonts w:cs="Arial"/>
                <w:b/>
                <w:bCs/>
                <w:sz w:val="16"/>
                <w:szCs w:val="16"/>
              </w:rPr>
            </w:pPr>
          </w:p>
        </w:tc>
      </w:tr>
      <w:tr w:rsidR="001C7A14" w:rsidRPr="00B0671C" w14:paraId="6E8A7777" w14:textId="77777777" w:rsidTr="001C7A14">
        <w:trPr>
          <w:trHeight w:val="471"/>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34084122" w14:textId="77777777" w:rsidR="00B0671C" w:rsidRPr="00E03600" w:rsidRDefault="00B0671C" w:rsidP="00E2186A">
            <w:pPr>
              <w:suppressLineNumbers/>
              <w:snapToGrid w:val="0"/>
              <w:spacing w:line="276" w:lineRule="auto"/>
              <w:rPr>
                <w:rFonts w:eastAsia="Microsoft YaHei" w:cs="Arial"/>
                <w:i/>
                <w:color w:val="1E4E85" w:themeColor="text1"/>
                <w:sz w:val="16"/>
                <w:szCs w:val="16"/>
                <w:lang w:eastAsia="fr-FR"/>
              </w:rPr>
            </w:pPr>
            <w:r w:rsidRPr="00E03600">
              <w:rPr>
                <w:rFonts w:eastAsia="Microsoft YaHei" w:cs="Arial"/>
                <w:color w:val="1E4E85" w:themeColor="text1"/>
                <w:sz w:val="16"/>
                <w:szCs w:val="16"/>
                <w:lang w:eastAsia="fr-FR"/>
              </w:rPr>
              <w:t xml:space="preserve">Equipement </w:t>
            </w:r>
            <w:r w:rsidRPr="00E03600">
              <w:rPr>
                <w:rFonts w:eastAsia="Microsoft YaHei" w:cs="Arial"/>
                <w:i/>
                <w:color w:val="1E4E85" w:themeColor="text1"/>
                <w:sz w:val="16"/>
                <w:szCs w:val="16"/>
                <w:lang w:eastAsia="fr-FR"/>
              </w:rPr>
              <w:t>(ie dépenses d'équipement/investissement imputables au projet)</w:t>
            </w:r>
          </w:p>
        </w:tc>
        <w:tc>
          <w:tcPr>
            <w:tcW w:w="352" w:type="pct"/>
            <w:tcBorders>
              <w:top w:val="single" w:sz="4" w:space="0" w:color="000000"/>
              <w:left w:val="single" w:sz="4" w:space="0" w:color="000000"/>
              <w:bottom w:val="single" w:sz="4" w:space="0" w:color="000000"/>
            </w:tcBorders>
            <w:shd w:val="clear" w:color="auto" w:fill="FFFFFF"/>
            <w:vAlign w:val="center"/>
          </w:tcPr>
          <w:p w14:paraId="3BB77B69" w14:textId="77777777" w:rsidR="00B0671C" w:rsidRPr="00E03600" w:rsidRDefault="00B0671C" w:rsidP="00E2186A">
            <w:pPr>
              <w:snapToGrid w:val="0"/>
              <w:rPr>
                <w:rFonts w:eastAsia="Microsoft YaHei" w:cs="Arial"/>
                <w:b/>
                <w:bCs/>
                <w:i/>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14:paraId="09063E9E"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4F9CF436"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53519A07"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7C8ED349"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0E4C8212"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26AB68" w14:textId="77777777" w:rsidR="00B0671C" w:rsidRPr="00E03600" w:rsidRDefault="00B0671C" w:rsidP="00E2186A">
            <w:pPr>
              <w:snapToGrid w:val="0"/>
              <w:rPr>
                <w:rFonts w:cs="Arial"/>
                <w:b/>
                <w:bCs/>
                <w:sz w:val="16"/>
                <w:szCs w:val="16"/>
              </w:rPr>
            </w:pPr>
          </w:p>
        </w:tc>
      </w:tr>
      <w:tr w:rsidR="001C7A14" w:rsidRPr="00B0671C" w14:paraId="57A32DF3" w14:textId="77777777" w:rsidTr="001C7A14">
        <w:trPr>
          <w:trHeight w:val="427"/>
        </w:trPr>
        <w:tc>
          <w:tcPr>
            <w:tcW w:w="602" w:type="pct"/>
            <w:vMerge w:val="restart"/>
            <w:tcBorders>
              <w:top w:val="single" w:sz="4" w:space="0" w:color="000000"/>
              <w:left w:val="single" w:sz="4" w:space="0" w:color="000000"/>
              <w:bottom w:val="single" w:sz="4" w:space="0" w:color="000000"/>
            </w:tcBorders>
            <w:shd w:val="clear" w:color="auto" w:fill="C6DAF2" w:themeFill="text1" w:themeFillTint="33"/>
            <w:vAlign w:val="center"/>
          </w:tcPr>
          <w:p w14:paraId="51160365" w14:textId="77777777" w:rsidR="00B0671C" w:rsidRPr="00E03600" w:rsidRDefault="00B0671C" w:rsidP="00E2186A">
            <w:pPr>
              <w:spacing w:line="276" w:lineRule="auto"/>
              <w:rPr>
                <w:rFonts w:cs="Arial"/>
                <w:color w:val="1E4E85" w:themeColor="text1"/>
                <w:sz w:val="16"/>
                <w:szCs w:val="16"/>
              </w:rPr>
            </w:pPr>
            <w:r w:rsidRPr="00E03600">
              <w:rPr>
                <w:rFonts w:cs="Arial"/>
                <w:bCs/>
                <w:color w:val="1E4E85" w:themeColor="text1"/>
                <w:sz w:val="16"/>
                <w:szCs w:val="16"/>
              </w:rPr>
              <w:t>Autre</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548D1A93" w14:textId="77777777"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Location salle et matériel</w:t>
            </w:r>
          </w:p>
        </w:tc>
        <w:tc>
          <w:tcPr>
            <w:tcW w:w="352" w:type="pct"/>
            <w:tcBorders>
              <w:top w:val="single" w:sz="4" w:space="0" w:color="000000"/>
              <w:left w:val="single" w:sz="4" w:space="0" w:color="000000"/>
              <w:bottom w:val="single" w:sz="4" w:space="0" w:color="000000"/>
            </w:tcBorders>
            <w:shd w:val="clear" w:color="auto" w:fill="FFFFFF"/>
            <w:vAlign w:val="center"/>
          </w:tcPr>
          <w:p w14:paraId="44414DEC"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18572C61"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634E5051"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4E6C0D6A"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224B7B1E"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44BEFF0C"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4B3E55" w14:textId="77777777" w:rsidR="00B0671C" w:rsidRPr="00E03600" w:rsidRDefault="00B0671C" w:rsidP="00E2186A">
            <w:pPr>
              <w:snapToGrid w:val="0"/>
              <w:rPr>
                <w:rFonts w:cs="Arial"/>
                <w:b/>
                <w:bCs/>
                <w:sz w:val="16"/>
                <w:szCs w:val="16"/>
              </w:rPr>
            </w:pPr>
          </w:p>
        </w:tc>
      </w:tr>
      <w:tr w:rsidR="001C7A14" w:rsidRPr="00B0671C" w14:paraId="1AAB5591" w14:textId="77777777" w:rsidTr="001C7A14">
        <w:trPr>
          <w:trHeight w:val="381"/>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14:paraId="2A26B2D9" w14:textId="77777777" w:rsidR="00B0671C" w:rsidRPr="00E03600" w:rsidRDefault="00B0671C"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29A7F411" w14:textId="77777777"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Honoraires prestataires</w:t>
            </w:r>
          </w:p>
        </w:tc>
        <w:tc>
          <w:tcPr>
            <w:tcW w:w="352" w:type="pct"/>
            <w:tcBorders>
              <w:top w:val="single" w:sz="4" w:space="0" w:color="000000"/>
              <w:left w:val="single" w:sz="4" w:space="0" w:color="000000"/>
              <w:bottom w:val="single" w:sz="4" w:space="0" w:color="000000"/>
            </w:tcBorders>
            <w:shd w:val="clear" w:color="auto" w:fill="FFFFFF"/>
            <w:vAlign w:val="center"/>
          </w:tcPr>
          <w:p w14:paraId="2B4B03B9"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77DA97FC"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18059F34"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2AB93CB9"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1F5B4CD7"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0C9FA076"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DB85DD" w14:textId="77777777" w:rsidR="00B0671C" w:rsidRPr="00E03600" w:rsidRDefault="00B0671C" w:rsidP="00E2186A">
            <w:pPr>
              <w:snapToGrid w:val="0"/>
              <w:rPr>
                <w:rFonts w:cs="Arial"/>
                <w:b/>
                <w:bCs/>
                <w:sz w:val="16"/>
                <w:szCs w:val="16"/>
              </w:rPr>
            </w:pPr>
          </w:p>
        </w:tc>
      </w:tr>
      <w:tr w:rsidR="001C7A14" w:rsidRPr="00B0671C" w14:paraId="0FC2E04B" w14:textId="77777777" w:rsidTr="001C7A14">
        <w:trPr>
          <w:trHeight w:val="513"/>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14:paraId="39FE4CD4" w14:textId="77777777" w:rsidR="00B0671C" w:rsidRPr="00E03600" w:rsidRDefault="00B0671C"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6BD640D9" w14:textId="77777777"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Edition </w:t>
            </w:r>
            <w:r w:rsidRPr="00E03600">
              <w:rPr>
                <w:rFonts w:cs="Arial"/>
                <w:i/>
                <w:color w:val="1E4E85" w:themeColor="text1"/>
                <w:sz w:val="16"/>
                <w:szCs w:val="16"/>
              </w:rPr>
              <w:t>(ex</w:t>
            </w:r>
            <w:r w:rsidRPr="00E03600">
              <w:rPr>
                <w:rFonts w:ascii="Calibri" w:hAnsi="Calibri" w:cs="Calibri"/>
                <w:i/>
                <w:color w:val="1E4E85" w:themeColor="text1"/>
                <w:sz w:val="16"/>
                <w:szCs w:val="16"/>
              </w:rPr>
              <w:t> </w:t>
            </w:r>
            <w:r w:rsidRPr="00E03600">
              <w:rPr>
                <w:rFonts w:cs="Arial"/>
                <w:i/>
                <w:color w:val="1E4E85" w:themeColor="text1"/>
                <w:sz w:val="16"/>
                <w:szCs w:val="16"/>
              </w:rPr>
              <w:t>: frais d</w:t>
            </w:r>
            <w:r w:rsidRPr="00E03600">
              <w:rPr>
                <w:rFonts w:cs="Marianne"/>
                <w:i/>
                <w:color w:val="1E4E85" w:themeColor="text1"/>
                <w:sz w:val="16"/>
                <w:szCs w:val="16"/>
              </w:rPr>
              <w:t>’</w:t>
            </w:r>
            <w:r w:rsidRPr="00E03600">
              <w:rPr>
                <w:rFonts w:cs="Arial"/>
                <w:i/>
                <w:color w:val="1E4E85" w:themeColor="text1"/>
                <w:sz w:val="16"/>
                <w:szCs w:val="16"/>
              </w:rPr>
              <w:t>impression)</w:t>
            </w:r>
          </w:p>
        </w:tc>
        <w:tc>
          <w:tcPr>
            <w:tcW w:w="352" w:type="pct"/>
            <w:tcBorders>
              <w:top w:val="single" w:sz="4" w:space="0" w:color="000000"/>
              <w:left w:val="single" w:sz="4" w:space="0" w:color="000000"/>
              <w:bottom w:val="single" w:sz="4" w:space="0" w:color="000000"/>
            </w:tcBorders>
            <w:shd w:val="clear" w:color="auto" w:fill="FFFFFF"/>
            <w:vAlign w:val="center"/>
          </w:tcPr>
          <w:p w14:paraId="1582AAE3" w14:textId="77777777" w:rsidR="00B0671C" w:rsidRPr="00E03600" w:rsidRDefault="00B0671C" w:rsidP="00E2186A">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50E2893A" w14:textId="77777777" w:rsidR="00B0671C" w:rsidRPr="00E03600" w:rsidRDefault="00B0671C" w:rsidP="00E2186A">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1DB749D8"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1B9899CB"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4850CEAC"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5F1572BA"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DF2608" w14:textId="77777777" w:rsidR="00B0671C" w:rsidRPr="00E03600" w:rsidRDefault="00B0671C" w:rsidP="00E2186A">
            <w:pPr>
              <w:snapToGrid w:val="0"/>
              <w:rPr>
                <w:rFonts w:cs="Arial"/>
                <w:b/>
                <w:bCs/>
                <w:sz w:val="16"/>
                <w:szCs w:val="16"/>
              </w:rPr>
            </w:pPr>
          </w:p>
        </w:tc>
      </w:tr>
      <w:tr w:rsidR="001C7A14" w:rsidRPr="00B0671C" w14:paraId="6C2866EF" w14:textId="77777777" w:rsidTr="001C7A14">
        <w:trPr>
          <w:trHeight w:val="313"/>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4223597D" w14:textId="77777777" w:rsidR="00B0671C" w:rsidRPr="00E03600" w:rsidRDefault="00B0671C" w:rsidP="00626D6C">
            <w:pPr>
              <w:suppressLineNumbers/>
              <w:snapToGrid w:val="0"/>
              <w:ind w:left="57"/>
              <w:jc w:val="center"/>
              <w:rPr>
                <w:rFonts w:cs="Arial"/>
                <w:b/>
                <w:bCs/>
                <w:color w:val="1E4E85" w:themeColor="text1"/>
                <w:sz w:val="16"/>
                <w:szCs w:val="16"/>
              </w:rPr>
            </w:pPr>
            <w:r w:rsidRPr="00E03600">
              <w:rPr>
                <w:rFonts w:cs="Arial"/>
                <w:b/>
                <w:bCs/>
                <w:color w:val="1E4E85" w:themeColor="text1"/>
                <w:sz w:val="16"/>
                <w:szCs w:val="16"/>
              </w:rPr>
              <w:t>Total</w:t>
            </w:r>
          </w:p>
        </w:tc>
        <w:tc>
          <w:tcPr>
            <w:tcW w:w="352" w:type="pct"/>
            <w:tcBorders>
              <w:top w:val="single" w:sz="4" w:space="0" w:color="000000"/>
              <w:left w:val="single" w:sz="4" w:space="0" w:color="000000"/>
              <w:bottom w:val="single" w:sz="4" w:space="0" w:color="000000"/>
            </w:tcBorders>
            <w:shd w:val="clear" w:color="auto" w:fill="FFFFFF"/>
            <w:vAlign w:val="center"/>
          </w:tcPr>
          <w:p w14:paraId="612CEBBF"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135CE857"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6E49FEEF"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27C612E8"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74D02053"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6F750C62"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68EBBB" w14:textId="77777777" w:rsidR="00B0671C" w:rsidRPr="00E03600" w:rsidRDefault="00B0671C" w:rsidP="00E2186A">
            <w:pPr>
              <w:snapToGrid w:val="0"/>
              <w:rPr>
                <w:rFonts w:cs="Arial"/>
                <w:b/>
                <w:bCs/>
                <w:sz w:val="16"/>
                <w:szCs w:val="16"/>
              </w:rPr>
            </w:pPr>
          </w:p>
        </w:tc>
      </w:tr>
    </w:tbl>
    <w:p w14:paraId="6501BE5B" w14:textId="77777777" w:rsidR="00E03600" w:rsidRDefault="00B0671C" w:rsidP="00E03600">
      <w:pPr>
        <w:spacing w:line="360" w:lineRule="auto"/>
        <w:rPr>
          <w:sz w:val="22"/>
          <w:szCs w:val="22"/>
        </w:rPr>
      </w:pPr>
      <w:r w:rsidRPr="00B0671C">
        <w:rPr>
          <w:sz w:val="22"/>
          <w:szCs w:val="22"/>
        </w:rPr>
        <w:tab/>
      </w:r>
    </w:p>
    <w:p w14:paraId="0EF099AE" w14:textId="28D1E259" w:rsidR="00B0671C" w:rsidRPr="00E03600" w:rsidRDefault="006F3108" w:rsidP="00E03600">
      <w:pPr>
        <w:spacing w:line="360" w:lineRule="auto"/>
        <w:rPr>
          <w:sz w:val="22"/>
          <w:szCs w:val="22"/>
        </w:rPr>
      </w:pPr>
      <w:r w:rsidRPr="00B0671C">
        <w:rPr>
          <w:noProof/>
          <w:sz w:val="22"/>
          <w:szCs w:val="22"/>
          <w:lang w:eastAsia="fr-FR" w:bidi="ar-SA"/>
        </w:rPr>
        <mc:AlternateContent>
          <mc:Choice Requires="wps">
            <w:drawing>
              <wp:anchor distT="0" distB="0" distL="114300" distR="114300" simplePos="0" relativeHeight="251661312" behindDoc="0" locked="0" layoutInCell="1" allowOverlap="1" wp14:anchorId="742C2B5B" wp14:editId="16E53618">
                <wp:simplePos x="0" y="0"/>
                <wp:positionH relativeFrom="page">
                  <wp:align>right</wp:align>
                </wp:positionH>
                <wp:positionV relativeFrom="paragraph">
                  <wp:posOffset>198755</wp:posOffset>
                </wp:positionV>
                <wp:extent cx="2497455" cy="457200"/>
                <wp:effectExtent l="0" t="0" r="17145" b="190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457200"/>
                        </a:xfrm>
                        <a:prstGeom prst="rect">
                          <a:avLst/>
                        </a:prstGeom>
                        <a:solidFill>
                          <a:srgbClr val="FFFFFF"/>
                        </a:solidFill>
                        <a:ln w="9525">
                          <a:solidFill>
                            <a:srgbClr val="000000"/>
                          </a:solidFill>
                          <a:miter lim="800000"/>
                          <a:headEnd/>
                          <a:tailEnd/>
                        </a:ln>
                      </wps:spPr>
                      <wps:txbx>
                        <w:txbxContent>
                          <w:p w14:paraId="6B270AA6" w14:textId="5A87EC01" w:rsidR="00B0671C" w:rsidRDefault="00B0671C" w:rsidP="00B067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2C2B5B" id="_x0000_t202" coordsize="21600,21600" o:spt="202" path="m,l,21600r21600,l21600,xe">
                <v:stroke joinstyle="miter"/>
                <v:path gradientshapeok="t" o:connecttype="rect"/>
              </v:shapetype>
              <v:shape id="Zone de texte 17" o:spid="_x0000_s1028" type="#_x0000_t202" style="position:absolute;margin-left:145.45pt;margin-top:15.65pt;width:196.65pt;height:36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">
                <v:textbox>
                  <w:txbxContent>
                    <w:p w14:paraId="6B270AA6" w14:textId="5A87EC01" w:rsidR="00B0671C" w:rsidRDefault="00B0671C" w:rsidP="00B0671C"/>
                  </w:txbxContent>
                </v:textbox>
                <w10:wrap anchorx="page"/>
              </v:shape>
            </w:pict>
          </mc:Fallback>
        </mc:AlternateContent>
      </w:r>
      <w:r w:rsidR="00B0671C" w:rsidRPr="00E03600">
        <w:rPr>
          <w:sz w:val="22"/>
          <w:szCs w:val="22"/>
          <w:shd w:val="clear" w:color="auto" w:fill="92CDDC"/>
        </w:rPr>
        <w:t>Certifié conforme par la personne habilitée à certifier les comptes (Nom, statut, signature et cachet)</w:t>
      </w:r>
    </w:p>
    <w:p w14:paraId="5352313A" w14:textId="6BF4C90D" w:rsidR="00B0671C" w:rsidRDefault="00B0671C">
      <w:pPr>
        <w:widowControl/>
        <w:rPr>
          <w:sz w:val="22"/>
          <w:szCs w:val="22"/>
          <w:lang w:bidi="ar-SA"/>
        </w:rPr>
      </w:pPr>
    </w:p>
    <w:p w14:paraId="32707BD3" w14:textId="68D8C2CD" w:rsidR="006F3108" w:rsidRDefault="006F3108">
      <w:pPr>
        <w:widowControl/>
        <w:rPr>
          <w:sz w:val="22"/>
          <w:szCs w:val="22"/>
          <w:lang w:bidi="ar-SA"/>
        </w:rPr>
      </w:pPr>
    </w:p>
    <w:p w14:paraId="3C86E039" w14:textId="77777777" w:rsidR="00B0671C" w:rsidRPr="00B0671C" w:rsidRDefault="00B0671C" w:rsidP="00B0671C">
      <w:pPr>
        <w:pStyle w:val="En-tte"/>
        <w:tabs>
          <w:tab w:val="clear" w:pos="4535"/>
          <w:tab w:val="clear" w:pos="9071"/>
        </w:tabs>
        <w:spacing w:line="200" w:lineRule="atLeast"/>
        <w:rPr>
          <w:rFonts w:cs="Arial"/>
          <w:i/>
          <w:sz w:val="22"/>
          <w:szCs w:val="22"/>
        </w:rPr>
      </w:pPr>
      <w:r w:rsidRPr="00B0671C">
        <w:rPr>
          <w:rFonts w:cs="Arial"/>
          <w:i/>
          <w:sz w:val="22"/>
          <w:szCs w:val="22"/>
        </w:rPr>
        <w:t>Commentaires éventuels</w:t>
      </w:r>
      <w:r w:rsidR="001C7A14">
        <w:rPr>
          <w:rFonts w:cs="Arial"/>
          <w:i/>
          <w:sz w:val="22"/>
          <w:szCs w:val="22"/>
        </w:rPr>
        <w:t xml:space="preserve"> sur l’exécution financière</w:t>
      </w:r>
    </w:p>
    <w:p w14:paraId="1D54B7BC" w14:textId="77777777" w:rsidR="00B0671C" w:rsidRPr="00B0671C" w:rsidRDefault="00B0671C" w:rsidP="00B0671C">
      <w:pPr>
        <w:pStyle w:val="ATENIntertitres"/>
        <w:pBdr>
          <w:top w:val="single" w:sz="4" w:space="1" w:color="auto"/>
          <w:left w:val="single" w:sz="4" w:space="4" w:color="auto"/>
          <w:bottom w:val="single" w:sz="4" w:space="1" w:color="auto"/>
          <w:right w:val="single" w:sz="4" w:space="4" w:color="auto"/>
        </w:pBdr>
        <w:shd w:val="clear" w:color="auto" w:fill="FFFFFF"/>
        <w:rPr>
          <w:rFonts w:ascii="Marianne" w:hAnsi="Marianne" w:cs="Tahoma"/>
          <w:bCs/>
          <w:sz w:val="22"/>
          <w:szCs w:val="22"/>
        </w:rPr>
      </w:pPr>
    </w:p>
    <w:p w14:paraId="561976A5" w14:textId="77777777" w:rsidR="00B0671C" w:rsidRPr="00B0671C" w:rsidRDefault="00B0671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p>
    <w:p w14:paraId="29E97F7E" w14:textId="77777777" w:rsidR="00B0671C" w:rsidRPr="00B0671C" w:rsidRDefault="00B0671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p>
    <w:p w14:paraId="7DCCDFA8" w14:textId="77777777" w:rsidR="00B0671C" w:rsidRPr="00B0671C" w:rsidRDefault="00B0671C" w:rsidP="00B0671C">
      <w:pPr>
        <w:pStyle w:val="ATENCorpsdudocument"/>
        <w:spacing w:line="240" w:lineRule="auto"/>
        <w:rPr>
          <w:rFonts w:ascii="Marianne" w:hAnsi="Marianne"/>
          <w:b/>
          <w:sz w:val="22"/>
          <w:szCs w:val="22"/>
        </w:rPr>
      </w:pPr>
      <w:r w:rsidRPr="00B0671C">
        <w:rPr>
          <w:rFonts w:ascii="Marianne" w:hAnsi="Marianne"/>
          <w:b/>
          <w:sz w:val="22"/>
          <w:szCs w:val="22"/>
        </w:rPr>
        <w:t>Attention</w:t>
      </w:r>
      <w:r w:rsidRPr="00B0671C">
        <w:rPr>
          <w:rFonts w:ascii="Calibri" w:hAnsi="Calibri" w:cs="Calibri"/>
          <w:b/>
          <w:sz w:val="22"/>
          <w:szCs w:val="22"/>
        </w:rPr>
        <w:t> </w:t>
      </w:r>
      <w:r w:rsidRPr="00B0671C">
        <w:rPr>
          <w:rFonts w:ascii="Marianne" w:hAnsi="Marianne"/>
          <w:b/>
          <w:sz w:val="22"/>
          <w:szCs w:val="22"/>
        </w:rPr>
        <w:t>: les frais de structure ne sont pas pris en charge, la r</w:t>
      </w:r>
      <w:r w:rsidRPr="00B0671C">
        <w:rPr>
          <w:rFonts w:ascii="Marianne" w:hAnsi="Marianne" w:cs="Marianne"/>
          <w:b/>
          <w:sz w:val="22"/>
          <w:szCs w:val="22"/>
        </w:rPr>
        <w:t>é</w:t>
      </w:r>
      <w:r w:rsidRPr="00B0671C">
        <w:rPr>
          <w:rFonts w:ascii="Marianne" w:hAnsi="Marianne"/>
          <w:b/>
          <w:sz w:val="22"/>
          <w:szCs w:val="22"/>
        </w:rPr>
        <w:t>mun</w:t>
      </w:r>
      <w:r w:rsidRPr="00B0671C">
        <w:rPr>
          <w:rFonts w:ascii="Marianne" w:hAnsi="Marianne" w:cs="Marianne"/>
          <w:b/>
          <w:sz w:val="22"/>
          <w:szCs w:val="22"/>
        </w:rPr>
        <w:t>é</w:t>
      </w:r>
      <w:r w:rsidRPr="00B0671C">
        <w:rPr>
          <w:rFonts w:ascii="Marianne" w:hAnsi="Marianne"/>
          <w:b/>
          <w:sz w:val="22"/>
          <w:szCs w:val="22"/>
        </w:rPr>
        <w:t xml:space="preserve">ration </w:t>
      </w:r>
      <w:r w:rsidRPr="00B0671C">
        <w:rPr>
          <w:rFonts w:ascii="Marianne" w:hAnsi="Marianne" w:cs="Marianne"/>
          <w:b/>
          <w:sz w:val="22"/>
          <w:szCs w:val="22"/>
        </w:rPr>
        <w:t>é</w:t>
      </w:r>
      <w:r w:rsidRPr="00B0671C">
        <w:rPr>
          <w:rFonts w:ascii="Marianne" w:hAnsi="Marianne"/>
          <w:b/>
          <w:sz w:val="22"/>
          <w:szCs w:val="22"/>
        </w:rPr>
        <w:t>ventuelle des salari</w:t>
      </w:r>
      <w:r w:rsidRPr="00B0671C">
        <w:rPr>
          <w:rFonts w:ascii="Marianne" w:hAnsi="Marianne" w:cs="Marianne"/>
          <w:b/>
          <w:sz w:val="22"/>
          <w:szCs w:val="22"/>
        </w:rPr>
        <w:t>é</w:t>
      </w:r>
      <w:r w:rsidRPr="00B0671C">
        <w:rPr>
          <w:rFonts w:ascii="Marianne" w:hAnsi="Marianne"/>
          <w:b/>
          <w:sz w:val="22"/>
          <w:szCs w:val="22"/>
        </w:rPr>
        <w:t>s concernés par le micro-projet se fait sur la base du coût réel journalier (fiches de paie à l’appui).</w:t>
      </w:r>
    </w:p>
    <w:p w14:paraId="37AD3CE6" w14:textId="77777777" w:rsidR="00B0671C" w:rsidRPr="00B0671C" w:rsidRDefault="00B0671C" w:rsidP="00B0671C">
      <w:pPr>
        <w:pStyle w:val="ATENIntertitres"/>
        <w:rPr>
          <w:rFonts w:ascii="Marianne" w:hAnsi="Marianne" w:cs="Tahoma"/>
          <w:bCs/>
          <w:sz w:val="22"/>
          <w:szCs w:val="22"/>
        </w:rPr>
      </w:pPr>
    </w:p>
    <w:p w14:paraId="0C06099E" w14:textId="77777777" w:rsidR="00B0671C" w:rsidRPr="00B0671C" w:rsidRDefault="00B0671C" w:rsidP="00B0671C">
      <w:pPr>
        <w:pStyle w:val="ATENIntertitres"/>
        <w:rPr>
          <w:rFonts w:ascii="Marianne" w:hAnsi="Marianne"/>
          <w:sz w:val="22"/>
          <w:szCs w:val="22"/>
        </w:rPr>
      </w:pPr>
    </w:p>
    <w:p w14:paraId="5EAB9F81" w14:textId="77777777" w:rsidR="00B0671C" w:rsidRPr="00B0671C" w:rsidRDefault="00B0671C" w:rsidP="001C7A14">
      <w:pPr>
        <w:pStyle w:val="Titre2"/>
      </w:pPr>
      <w:r w:rsidRPr="00B0671C">
        <w:t>Perspectives après micro-projet et conclusion</w:t>
      </w:r>
    </w:p>
    <w:p w14:paraId="7912FF09" w14:textId="77777777" w:rsidR="00B0671C" w:rsidRPr="00B0671C" w:rsidRDefault="00B0671C" w:rsidP="001C7A14">
      <w:pPr>
        <w:pStyle w:val="ATENrubriques"/>
        <w:pBdr>
          <w:bottom w:val="none" w:sz="0" w:space="0" w:color="auto"/>
        </w:pBdr>
        <w:rPr>
          <w:rFonts w:ascii="Marianne" w:hAnsi="Marianne" w:cs="Tahoma"/>
          <w:bCs/>
          <w:sz w:val="22"/>
          <w:szCs w:val="22"/>
        </w:rPr>
      </w:pPr>
    </w:p>
    <w:p w14:paraId="68CF010A" w14:textId="77777777" w:rsidR="00B0671C" w:rsidRPr="00B0671C" w:rsidRDefault="00B0671C" w:rsidP="001C7A14">
      <w:pPr>
        <w:pStyle w:val="En-tte"/>
        <w:suppressLineNumbers w:val="0"/>
        <w:tabs>
          <w:tab w:val="clear" w:pos="4535"/>
          <w:tab w:val="clear" w:pos="9071"/>
          <w:tab w:val="left" w:pos="2552"/>
        </w:tabs>
        <w:suppressAutoHyphens/>
        <w:jc w:val="both"/>
        <w:rPr>
          <w:sz w:val="22"/>
          <w:szCs w:val="22"/>
        </w:rPr>
      </w:pPr>
      <w:r w:rsidRPr="001C7A14">
        <w:rPr>
          <w:rFonts w:cs="Arial"/>
          <w:b/>
          <w:bCs/>
          <w:color w:val="3F8C4E" w:themeColor="accent2"/>
          <w:sz w:val="22"/>
          <w:szCs w:val="22"/>
        </w:rPr>
        <w:t>Stratégie de sortie de micro-projet adoptée (le cas échéant)</w:t>
      </w:r>
      <w:r w:rsidRPr="001C7A14">
        <w:rPr>
          <w:rFonts w:cs="Arial"/>
          <w:b/>
          <w:i/>
          <w:color w:val="3F8C4E" w:themeColor="accent2"/>
          <w:sz w:val="22"/>
          <w:szCs w:val="22"/>
        </w:rPr>
        <w:t xml:space="preserve"> </w:t>
      </w:r>
      <w:r w:rsidRPr="00B0671C">
        <w:rPr>
          <w:rFonts w:cs="Arial"/>
          <w:i/>
          <w:sz w:val="22"/>
          <w:szCs w:val="22"/>
        </w:rPr>
        <w:t>(</w:t>
      </w:r>
      <w:r w:rsidRPr="00B0671C">
        <w:rPr>
          <w:rFonts w:cs="Arial"/>
          <w:i/>
          <w:iCs/>
          <w:sz w:val="22"/>
          <w:szCs w:val="22"/>
        </w:rPr>
        <w:t>la destination des matériels et équipements (joindre en annexe un bref inventaire), les mesures prises pour garantir la pérennité des acquis et/ou leur réplication, communication autour du micro-projet/ valorisation - 400 c</w:t>
      </w:r>
      <w:r w:rsidR="001C7A14">
        <w:rPr>
          <w:rFonts w:cs="Arial"/>
          <w:i/>
          <w:iCs/>
          <w:sz w:val="22"/>
          <w:szCs w:val="22"/>
        </w:rPr>
        <w:t>ar.</w:t>
      </w:r>
      <w:r w:rsidRPr="00B0671C">
        <w:rPr>
          <w:rFonts w:cs="Arial"/>
          <w:i/>
          <w:iCs/>
          <w:sz w:val="22"/>
          <w:szCs w:val="22"/>
        </w:rPr>
        <w:t xml:space="preserve"> max.)</w:t>
      </w:r>
    </w:p>
    <w:p w14:paraId="6867D7BD"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72CC5835" w14:textId="64DE2848" w:rsidR="00B0671C" w:rsidRPr="00B0671C" w:rsidRDefault="006F3108"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Evolution du jeu (rajout de niveau ou d’éléments au sein d’un niveau en fonction de nouveaux sujets environnementaux à traiter</w:t>
      </w:r>
    </w:p>
    <w:p w14:paraId="2460CE56"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30D86E11"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7A035E2F"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6E41335F" w14:textId="77777777"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14:paraId="565CBEEB" w14:textId="77777777" w:rsidR="00B0671C" w:rsidRPr="001C7A14" w:rsidRDefault="00B0671C" w:rsidP="001C7A14">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Leçons à tirer pour de futurs micro-projets </w:t>
      </w:r>
      <w:r w:rsidR="001C7A14" w:rsidRPr="001C7A14">
        <w:rPr>
          <w:rFonts w:cs="Arial"/>
          <w:i/>
          <w:sz w:val="22"/>
          <w:szCs w:val="22"/>
        </w:rPr>
        <w:t>(</w:t>
      </w:r>
      <w:r w:rsidRPr="001C7A14">
        <w:rPr>
          <w:rFonts w:cs="Arial"/>
          <w:i/>
          <w:sz w:val="22"/>
          <w:szCs w:val="22"/>
        </w:rPr>
        <w:t xml:space="preserve">dont éléments et acquis réplicables du micro-projet </w:t>
      </w:r>
      <w:r w:rsidR="001C7A14" w:rsidRPr="001C7A14">
        <w:rPr>
          <w:rFonts w:cs="Arial"/>
          <w:i/>
          <w:sz w:val="22"/>
          <w:szCs w:val="22"/>
        </w:rPr>
        <w:t xml:space="preserve">- </w:t>
      </w:r>
      <w:r w:rsidRPr="001C7A14">
        <w:rPr>
          <w:rFonts w:cs="Arial"/>
          <w:i/>
          <w:iCs/>
          <w:sz w:val="22"/>
          <w:szCs w:val="22"/>
        </w:rPr>
        <w:t>400 car. max)</w:t>
      </w:r>
    </w:p>
    <w:p w14:paraId="3F151D81"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2819B96D" w14:textId="2EEC765E" w:rsidR="00B0671C" w:rsidRPr="00B0671C" w:rsidRDefault="006F3108"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Ce projet a démontré tout l’intérêt de passer par un jeu video pour sensibiliser les jeunes et les interesser à des sujets parfois complexes ou abrupts</w:t>
      </w:r>
    </w:p>
    <w:p w14:paraId="7DEB6316"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4A4530B0"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5B69A6C7"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b/>
          <w:sz w:val="22"/>
          <w:szCs w:val="22"/>
        </w:rPr>
      </w:pPr>
    </w:p>
    <w:p w14:paraId="7F300E22" w14:textId="77777777"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14:paraId="719B397E" w14:textId="77777777" w:rsidR="00B0671C" w:rsidRPr="00B0671C" w:rsidRDefault="00B0671C" w:rsidP="001C7A14">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lastRenderedPageBreak/>
        <w:t xml:space="preserve">Y a-t-il eu un effet de levier grâce à Te Me Um </w:t>
      </w:r>
      <w:r w:rsidRPr="00B0671C">
        <w:rPr>
          <w:rFonts w:cs="Arial"/>
          <w:i/>
          <w:sz w:val="22"/>
          <w:szCs w:val="22"/>
        </w:rPr>
        <w:t>(accès à d'autres financement et/ou perspectives de poursuivre avec un projet de plus grande envergure</w:t>
      </w:r>
      <w:r w:rsidRPr="00B0671C">
        <w:rPr>
          <w:rFonts w:ascii="Calibri" w:hAnsi="Calibri" w:cs="Calibri"/>
          <w:i/>
          <w:sz w:val="22"/>
          <w:szCs w:val="22"/>
        </w:rPr>
        <w:t> </w:t>
      </w:r>
      <w:r w:rsidRPr="00B0671C">
        <w:rPr>
          <w:rFonts w:cs="Arial"/>
          <w:i/>
          <w:sz w:val="22"/>
          <w:szCs w:val="22"/>
        </w:rPr>
        <w:t xml:space="preserve">? Si oui, merci d'expliquer - </w:t>
      </w:r>
      <w:r w:rsidRPr="00B0671C">
        <w:rPr>
          <w:rFonts w:cs="Arial"/>
          <w:i/>
          <w:iCs/>
          <w:sz w:val="22"/>
          <w:szCs w:val="22"/>
        </w:rPr>
        <w:t>500 car. max)</w:t>
      </w:r>
    </w:p>
    <w:p w14:paraId="6AF97C73"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0028345A"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216D1BD1" w14:textId="1DFE4BF9" w:rsidR="00B0671C" w:rsidRDefault="006F3108"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Les financeurs potentiels sont sensibles à l’intérêt que vous portez à certain projets que nous leur soumettons.</w:t>
      </w:r>
    </w:p>
    <w:p w14:paraId="5A602741" w14:textId="6F031B9B" w:rsidR="006F3108" w:rsidRPr="00B0671C" w:rsidRDefault="006F3108"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Ce fut le cas pour la subvention du CD (45 000 Euros) qui nous ont demandé au préalable la liste des organismes qui participaient au projet (OFB, DEAL , rectorat, Parc Marin…)</w:t>
      </w:r>
    </w:p>
    <w:p w14:paraId="71D0E077"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75401EA7"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37E4DC63" w14:textId="77777777"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14:paraId="61E79535" w14:textId="77777777" w:rsidR="00B0671C" w:rsidRPr="00B0671C" w:rsidRDefault="00B0671C" w:rsidP="001C7A14">
      <w:pPr>
        <w:pStyle w:val="En-tte"/>
        <w:suppressLineNumbers w:val="0"/>
        <w:tabs>
          <w:tab w:val="clear" w:pos="4535"/>
          <w:tab w:val="clear" w:pos="9071"/>
          <w:tab w:val="left" w:pos="2552"/>
        </w:tabs>
        <w:suppressAutoHyphens/>
        <w:jc w:val="both"/>
        <w:rPr>
          <w:rFonts w:cs="Arial"/>
          <w:sz w:val="22"/>
          <w:szCs w:val="22"/>
        </w:rPr>
      </w:pPr>
      <w:r w:rsidRPr="001C7A14">
        <w:rPr>
          <w:rFonts w:cs="Arial"/>
          <w:b/>
          <w:color w:val="3F8C4E" w:themeColor="accent2"/>
          <w:sz w:val="22"/>
          <w:szCs w:val="22"/>
        </w:rPr>
        <w:t xml:space="preserve">Article pour le site internet </w:t>
      </w:r>
      <w:r w:rsidRPr="00B0671C">
        <w:rPr>
          <w:rFonts w:cs="Arial"/>
          <w:i/>
          <w:iCs/>
          <w:sz w:val="22"/>
          <w:szCs w:val="22"/>
        </w:rPr>
        <w:t>(500 car. max, possibilité de joindre des documents ou liens)</w:t>
      </w:r>
    </w:p>
    <w:p w14:paraId="0C540AE4"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14:paraId="0F32913E" w14:textId="5406FCF0" w:rsidR="00B0671C" w:rsidRPr="00B0671C" w:rsidRDefault="006F4E22"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Pr>
          <w:rFonts w:cs="Arial"/>
          <w:sz w:val="22"/>
          <w:szCs w:val="22"/>
        </w:rPr>
        <w:t>May K Net est le premier jeu video 100% mahorais mettant en scène un personnage qui à travers les tableaux , nettoie, replante protege, preserve….Entièrement gratuit et téléchargeable où sur l’on soit, il a trouvé toute sa place dans les seances de sensibilisations de notre équipe Animation, qui s’appuie désormais dessus pour les interventions en 1</w:t>
      </w:r>
      <w:r w:rsidRPr="006F4E22">
        <w:rPr>
          <w:rFonts w:cs="Arial"/>
          <w:sz w:val="22"/>
          <w:szCs w:val="22"/>
          <w:vertAlign w:val="superscript"/>
        </w:rPr>
        <w:t>er</w:t>
      </w:r>
      <w:r>
        <w:rPr>
          <w:rFonts w:cs="Arial"/>
          <w:sz w:val="22"/>
          <w:szCs w:val="22"/>
        </w:rPr>
        <w:t xml:space="preserve"> Cycle ! Un véritable succès et une nouvelle approche de la sensibilisation à la protection de l’environnement des plus jeunes ! La sensibilisation est devenu un jeu d’enfant </w:t>
      </w:r>
      <w:r w:rsidRPr="006F4E22">
        <w:rPr>
          <w:rFonts w:ascii="Segoe UI Emoji" w:eastAsia="Segoe UI Emoji" w:hAnsi="Segoe UI Emoji" w:cs="Segoe UI Emoji"/>
          <w:sz w:val="22"/>
          <w:szCs w:val="22"/>
        </w:rPr>
        <w:t>😊</w:t>
      </w:r>
    </w:p>
    <w:p w14:paraId="21FAA4C8"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14:paraId="27905B68"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14:paraId="680F7AF2"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14:paraId="34EC91C6" w14:textId="77777777" w:rsidR="00B0671C" w:rsidRPr="00B0671C" w:rsidRDefault="00B0671C" w:rsidP="00B0671C">
      <w:pPr>
        <w:pStyle w:val="ATENCorpsdudocument"/>
        <w:rPr>
          <w:rFonts w:ascii="Marianne" w:hAnsi="Marianne"/>
          <w:sz w:val="22"/>
          <w:szCs w:val="22"/>
        </w:rPr>
      </w:pPr>
    </w:p>
    <w:p w14:paraId="72A11612"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b/>
          <w:bCs/>
          <w:sz w:val="22"/>
          <w:szCs w:val="22"/>
        </w:rPr>
        <w:t>Pour mémoire liste des pièces à fournir</w:t>
      </w:r>
      <w:r w:rsidRPr="00B0671C">
        <w:rPr>
          <w:rFonts w:ascii="Calibri" w:hAnsi="Calibri" w:cs="Calibri"/>
          <w:b/>
          <w:bCs/>
          <w:sz w:val="22"/>
          <w:szCs w:val="22"/>
        </w:rPr>
        <w:t> </w:t>
      </w:r>
      <w:r w:rsidRPr="00B0671C">
        <w:rPr>
          <w:rFonts w:ascii="Marianne" w:hAnsi="Marianne"/>
          <w:b/>
          <w:bCs/>
          <w:sz w:val="22"/>
          <w:szCs w:val="22"/>
        </w:rPr>
        <w:t>:</w:t>
      </w:r>
    </w:p>
    <w:p w14:paraId="28D892C6"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la présente fiche complétée</w:t>
      </w:r>
    </w:p>
    <w:p w14:paraId="17836E81"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au moins 3 photos</w:t>
      </w:r>
      <w:r w:rsidRPr="00B0671C">
        <w:rPr>
          <w:rStyle w:val="Appelnotedebasdep"/>
          <w:rFonts w:ascii="Marianne" w:hAnsi="Marianne"/>
          <w:sz w:val="22"/>
          <w:szCs w:val="22"/>
        </w:rPr>
        <w:footnoteReference w:customMarkFollows="1" w:id="1"/>
        <w:sym w:font="Symbol" w:char="F02A"/>
      </w:r>
      <w:r w:rsidRPr="00B0671C">
        <w:rPr>
          <w:rFonts w:ascii="Marianne" w:hAnsi="Marianne"/>
          <w:sz w:val="22"/>
          <w:szCs w:val="22"/>
        </w:rPr>
        <w:t xml:space="preserve"> assorties des crédits au format jpeg ou png de minimum 1000 pxl de côté</w:t>
      </w:r>
    </w:p>
    <w:p w14:paraId="283303A9"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color w:val="111111"/>
          <w:sz w:val="22"/>
          <w:szCs w:val="22"/>
        </w:rPr>
      </w:pPr>
      <w:r w:rsidRPr="00B0671C">
        <w:rPr>
          <w:rFonts w:ascii="Marianne" w:hAnsi="Marianne"/>
          <w:sz w:val="22"/>
          <w:szCs w:val="22"/>
        </w:rPr>
        <w:t xml:space="preserve">- les </w:t>
      </w:r>
      <w:r w:rsidRPr="00B0671C">
        <w:rPr>
          <w:rFonts w:ascii="Marianne" w:hAnsi="Marianne"/>
          <w:color w:val="111111"/>
          <w:sz w:val="22"/>
          <w:szCs w:val="22"/>
        </w:rPr>
        <w:t>productions et livrables associés au micro-projet</w:t>
      </w:r>
    </w:p>
    <w:p w14:paraId="48203818"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xml:space="preserve">- pour les associations, document </w:t>
      </w:r>
      <w:hyperlink r:id="rId18" w:history="1">
        <w:r w:rsidRPr="00B0671C">
          <w:rPr>
            <w:rStyle w:val="Lienhypertexte"/>
            <w:rFonts w:ascii="Marianne" w:hAnsi="Marianne"/>
            <w:sz w:val="22"/>
            <w:szCs w:val="22"/>
          </w:rPr>
          <w:t>Cerfa n°15059*02</w:t>
        </w:r>
      </w:hyperlink>
      <w:r w:rsidRPr="00B0671C">
        <w:rPr>
          <w:rFonts w:ascii="Marianne" w:hAnsi="Marianne"/>
          <w:sz w:val="22"/>
          <w:szCs w:val="22"/>
        </w:rPr>
        <w:t xml:space="preserve"> Compte-rendu financier de subvention complété.</w:t>
      </w:r>
    </w:p>
    <w:p w14:paraId="1714D86C"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xml:space="preserve">- l’OFB se réserve le droit de demander spécifiquement les factures des dépenses prises en charge par Te Me Um </w:t>
      </w:r>
    </w:p>
    <w:p w14:paraId="15BF69B3" w14:textId="77777777" w:rsidR="00E82043" w:rsidRPr="00B0671C" w:rsidRDefault="00E82043">
      <w:pPr>
        <w:widowControl/>
        <w:rPr>
          <w:sz w:val="22"/>
          <w:szCs w:val="22"/>
          <w:lang w:bidi="ar-SA"/>
        </w:rPr>
      </w:pPr>
    </w:p>
    <w:p w14:paraId="6B46AFEC" w14:textId="77777777" w:rsidR="00E82043" w:rsidRPr="00B0671C" w:rsidRDefault="00E82043" w:rsidP="00E82043">
      <w:pPr>
        <w:rPr>
          <w:sz w:val="22"/>
          <w:szCs w:val="22"/>
          <w:lang w:bidi="ar-SA"/>
        </w:rPr>
      </w:pPr>
    </w:p>
    <w:sectPr w:rsidR="00E82043" w:rsidRPr="00B0671C" w:rsidSect="00B0671C">
      <w:pgSz w:w="11906" w:h="16838"/>
      <w:pgMar w:top="1588" w:right="964" w:bottom="1134" w:left="964" w:header="0" w:footer="2268"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C5057" w14:textId="77777777" w:rsidR="00FF7A72" w:rsidRDefault="00FF7A72">
      <w:r>
        <w:separator/>
      </w:r>
    </w:p>
  </w:endnote>
  <w:endnote w:type="continuationSeparator" w:id="0">
    <w:p w14:paraId="17E45144" w14:textId="77777777" w:rsidR="00FF7A72" w:rsidRDefault="00FF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arianne">
    <w:altName w:val="Calibri"/>
    <w:panose1 w:val="00000000000000000000"/>
    <w:charset w:val="00"/>
    <w:family w:val="modern"/>
    <w:notTrueType/>
    <w:pitch w:val="variable"/>
    <w:sig w:usb0="0000000F" w:usb1="00000000" w:usb2="00000000" w:usb3="00000000" w:csb0="00000003" w:csb1="00000000"/>
  </w:font>
  <w:font w:name="Microsoft YaHei">
    <w:panose1 w:val="020B0503020204020204"/>
    <w:charset w:val="86"/>
    <w:family w:val="swiss"/>
    <w:pitch w:val="variable"/>
    <w:sig w:usb0="80000287" w:usb1="280F3C52" w:usb2="00000016" w:usb3="00000000" w:csb0="0004001F" w:csb1="00000000"/>
  </w:font>
  <w:font w:name="OpenSymbol">
    <w:altName w:val="Calibri"/>
    <w:charset w:val="00"/>
    <w:family w:val="auto"/>
    <w:pitch w:val="variable"/>
    <w:sig w:usb0="800000AF" w:usb1="1001ECEA" w:usb2="00000000" w:usb3="00000000" w:csb0="00000001" w:csb1="00000000"/>
  </w:font>
  <w:font w:name="Liberation Mono">
    <w:altName w:val="Calibri"/>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7D26C" w14:textId="77777777" w:rsidR="005917BB" w:rsidRDefault="00513389" w:rsidP="00B025EC">
    <w:pPr>
      <w:pStyle w:val="Styledepucestriangles"/>
      <w:numPr>
        <w:ilvl w:val="0"/>
        <w:numId w:val="0"/>
      </w:numPr>
    </w:pPr>
    <w:r w:rsidRPr="00E32FF4">
      <w:rPr>
        <w:noProof/>
        <w:lang w:eastAsia="fr-FR" w:bidi="ar-SA"/>
      </w:rPr>
      <mc:AlternateContent>
        <mc:Choice Requires="wps">
          <w:drawing>
            <wp:anchor distT="0" distB="0" distL="0" distR="0" simplePos="0" relativeHeight="251694080" behindDoc="1" locked="0" layoutInCell="1" allowOverlap="1" wp14:anchorId="24326E54" wp14:editId="3DBF4709">
              <wp:simplePos x="0" y="0"/>
              <wp:positionH relativeFrom="margin">
                <wp:posOffset>2177415</wp:posOffset>
              </wp:positionH>
              <wp:positionV relativeFrom="bottomMargin">
                <wp:posOffset>858520</wp:posOffset>
              </wp:positionV>
              <wp:extent cx="1983600" cy="108000"/>
              <wp:effectExtent l="0" t="0" r="0" b="0"/>
              <wp:wrapNone/>
              <wp:docPr id="12"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14:paraId="3759FDD4" w14:textId="77777777"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351641" id="_x0000_t202" coordsize="21600,21600" o:spt="202" path="m,l,21600r21600,l21600,xe">
              <v:stroke joinstyle="miter"/>
              <v:path gradientshapeok="t" o:connecttype="rect"/>
            </v:shapetype>
            <v:shape id="Cadre1" o:spid="_x0000_s1029" type="#_x0000_t202" style="position:absolute;margin-left:171.45pt;margin-top:67.6pt;width:156.2pt;height:8.5pt;z-index:-251622400;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" stroked="f">
              <v:fill opacity="0"/>
              <v:textbox inset="4.25pt,0,4.25pt,0">
                <w:txbxContent>
                  <w:p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lang w:eastAsia="fr-FR" w:bidi="ar-SA"/>
      </w:rPr>
      <mc:AlternateContent>
        <mc:Choice Requires="wps">
          <w:drawing>
            <wp:anchor distT="0" distB="0" distL="114300" distR="114300" simplePos="0" relativeHeight="251704320" behindDoc="1" locked="0" layoutInCell="1" allowOverlap="1" wp14:anchorId="6E14F8C9" wp14:editId="35993307">
              <wp:simplePos x="0" y="0"/>
              <wp:positionH relativeFrom="margin">
                <wp:posOffset>-1270</wp:posOffset>
              </wp:positionH>
              <wp:positionV relativeFrom="margin">
                <wp:posOffset>7646670</wp:posOffset>
              </wp:positionV>
              <wp:extent cx="1896745" cy="985520"/>
              <wp:effectExtent l="0" t="0" r="0" b="0"/>
              <wp:wrapNone/>
              <wp:docPr id="23"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14:paraId="41563918"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14:paraId="23D92802" w14:textId="77777777" w:rsidR="00513389" w:rsidRDefault="00513389" w:rsidP="00513389">
                          <w:pPr>
                            <w:spacing w:line="192" w:lineRule="exact"/>
                            <w:rPr>
                              <w:color w:val="1E4E85" w:themeColor="text1"/>
                              <w:sz w:val="16"/>
                              <w:szCs w:val="21"/>
                            </w:rPr>
                          </w:pPr>
                          <w:r>
                            <w:rPr>
                              <w:color w:val="1E4E85" w:themeColor="text1"/>
                              <w:sz w:val="16"/>
                              <w:szCs w:val="21"/>
                            </w:rPr>
                            <w:t>Siège social Vincennes</w:t>
                          </w:r>
                        </w:p>
                        <w:p w14:paraId="5CE0A9D8"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14:paraId="31E0AA7F"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14:paraId="12F99A9D"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ABFF4D" id="adresse" o:spid="_x0000_s1030" type="#_x0000_t202" style="position:absolute;margin-left:-.1pt;margin-top:602.1pt;width:149.35pt;height:77.6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" filled="f" stroked="f">
              <v:textbox inset="0,0,0,0">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rsidR="00513389" w:rsidRDefault="00513389" w:rsidP="00513389">
                    <w:pPr>
                      <w:spacing w:line="192" w:lineRule="exact"/>
                      <w:rPr>
                        <w:color w:val="1E4E85" w:themeColor="text1"/>
                        <w:sz w:val="16"/>
                        <w:szCs w:val="21"/>
                      </w:rPr>
                    </w:pPr>
                    <w:r>
                      <w:rPr>
                        <w:color w:val="1E4E85" w:themeColor="text1"/>
                        <w:sz w:val="16"/>
                        <w:szCs w:val="21"/>
                      </w:rPr>
                      <w:t>Siège social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v:textbox>
              <w10:wrap anchorx="margin" anchory="margin"/>
            </v:shape>
          </w:pict>
        </mc:Fallback>
      </mc:AlternateContent>
    </w:r>
    <w:r w:rsidR="000F3012">
      <w:rPr>
        <w:noProof/>
        <w:lang w:eastAsia="fr-FR" w:bidi="ar-SA"/>
      </w:rPr>
      <w:drawing>
        <wp:anchor distT="0" distB="0" distL="114300" distR="114300" simplePos="0" relativeHeight="251655167" behindDoc="1" locked="0" layoutInCell="0" allowOverlap="1" wp14:anchorId="51475EB2" wp14:editId="3A08B39F">
          <wp:simplePos x="0" y="0"/>
          <wp:positionH relativeFrom="margin">
            <wp:posOffset>3468370</wp:posOffset>
          </wp:positionH>
          <wp:positionV relativeFrom="margin">
            <wp:posOffset>5485130</wp:posOffset>
          </wp:positionV>
          <wp:extent cx="3482765" cy="3761105"/>
          <wp:effectExtent l="0" t="0" r="0" b="0"/>
          <wp:wrapNone/>
          <wp:docPr id="1" name="Image 1"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2FF0">
      <w:rPr>
        <w:noProof/>
        <w:lang w:eastAsia="fr-FR" w:bidi="ar-SA"/>
      </w:rPr>
      <mc:AlternateContent>
        <mc:Choice Requires="wps">
          <w:drawing>
            <wp:anchor distT="0" distB="0" distL="0" distR="0" simplePos="0" relativeHeight="251669504" behindDoc="1" locked="0" layoutInCell="1" allowOverlap="1" wp14:anchorId="7ADFB63F" wp14:editId="735F86C5">
              <wp:simplePos x="0" y="0"/>
              <wp:positionH relativeFrom="column">
                <wp:posOffset>3312160</wp:posOffset>
              </wp:positionH>
              <wp:positionV relativeFrom="bottomMargin">
                <wp:posOffset>10009505</wp:posOffset>
              </wp:positionV>
              <wp:extent cx="2905200" cy="468000"/>
              <wp:effectExtent l="0" t="0" r="9525" b="8890"/>
              <wp:wrapNone/>
              <wp:docPr id="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200" cy="468000"/>
                      </a:xfrm>
                      <a:prstGeom prst="rect">
                        <a:avLst/>
                      </a:prstGeom>
                      <a:noFill/>
                      <a:ln>
                        <a:noFill/>
                      </a:ln>
                    </wps:spPr>
                    <wps:txbx>
                      <w:txbxContent>
                        <w:p w14:paraId="6B0A29D4" w14:textId="77777777" w:rsidR="00182FF0" w:rsidRDefault="00182FF0" w:rsidP="00182FF0">
                          <w:pPr>
                            <w:ind w:right="680"/>
                            <w:jc w:val="right"/>
                          </w:pPr>
                          <w:r>
                            <w:rPr>
                              <w:b/>
                              <w:bCs/>
                              <w:color w:val="063D77"/>
                              <w:sz w:val="16"/>
                              <w:szCs w:val="16"/>
                            </w:rPr>
                            <w:t>Office français de la biodiversité</w:t>
                          </w:r>
                        </w:p>
                        <w:p w14:paraId="7FF39622" w14:textId="77777777" w:rsidR="00182FF0" w:rsidRDefault="00182FF0" w:rsidP="00182FF0">
                          <w:pPr>
                            <w:ind w:right="680"/>
                            <w:jc w:val="right"/>
                          </w:pPr>
                          <w:r>
                            <w:rPr>
                              <w:color w:val="063D77"/>
                              <w:sz w:val="16"/>
                              <w:szCs w:val="16"/>
                            </w:rPr>
                            <w:t>Pôle de Montpellier  Immeuble Tabella - ZAC de l’aéroport 125 Impasse Adam Smith - 34470 Pérols</w:t>
                          </w:r>
                        </w:p>
                        <w:p w14:paraId="3ED39AC0" w14:textId="77777777" w:rsidR="00182FF0" w:rsidRDefault="00182FF0" w:rsidP="00182FF0">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D59C8E" id="Forme1" o:spid="_x0000_s1031" type="#_x0000_t202" style="position:absolute;margin-left:260.8pt;margin-top:788.15pt;width:228.75pt;height:36.8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" filled="f" stroked="f">
              <v:textbox style="mso-fit-shape-to-text:t" inset="0,0,0,0">
                <w:txbxContent>
                  <w:p w:rsidR="00182FF0" w:rsidRDefault="00182FF0" w:rsidP="00182FF0">
                    <w:pPr>
                      <w:ind w:right="680"/>
                      <w:jc w:val="right"/>
                    </w:pPr>
                    <w:r>
                      <w:rPr>
                        <w:b/>
                        <w:bCs/>
                        <w:color w:val="063D77"/>
                        <w:sz w:val="16"/>
                        <w:szCs w:val="16"/>
                      </w:rPr>
                      <w:t>Office français de la biodiversité</w:t>
                    </w:r>
                  </w:p>
                  <w:p w:rsidR="00182FF0" w:rsidRDefault="00182FF0" w:rsidP="00182FF0">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rsidR="00182FF0" w:rsidRDefault="00182FF0" w:rsidP="00182FF0">
                    <w:pPr>
                      <w:ind w:right="680"/>
                      <w:jc w:val="right"/>
                    </w:pPr>
                    <w:r>
                      <w:rPr>
                        <w:color w:val="063D77"/>
                        <w:sz w:val="16"/>
                        <w:szCs w:val="16"/>
                      </w:rPr>
                      <w:t>www.ofb.gouv.fr</w:t>
                    </w:r>
                  </w:p>
                </w:txbxContent>
              </v:textbox>
              <w10:wrap anchory="margin"/>
            </v:shape>
          </w:pict>
        </mc:Fallback>
      </mc:AlternateContent>
    </w:r>
    <w:r w:rsidR="005917BB">
      <w:rPr>
        <w:noProof/>
        <w:lang w:eastAsia="fr-FR" w:bidi="ar-SA"/>
      </w:rPr>
      <mc:AlternateContent>
        <mc:Choice Requires="wps">
          <w:drawing>
            <wp:anchor distT="0" distB="0" distL="0" distR="0" simplePos="0" relativeHeight="251656192" behindDoc="0" locked="0" layoutInCell="1" allowOverlap="1" wp14:anchorId="32C22562" wp14:editId="5D20F724">
              <wp:simplePos x="0" y="0"/>
              <wp:positionH relativeFrom="column">
                <wp:posOffset>4050030</wp:posOffset>
              </wp:positionH>
              <wp:positionV relativeFrom="paragraph">
                <wp:posOffset>10132060</wp:posOffset>
              </wp:positionV>
              <wp:extent cx="2905760" cy="467360"/>
              <wp:effectExtent l="0" t="0" r="0" b="0"/>
              <wp:wrapNone/>
              <wp:docPr id="2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760" cy="467360"/>
                      </a:xfrm>
                      <a:prstGeom prst="rect">
                        <a:avLst/>
                      </a:prstGeom>
                      <a:noFill/>
                      <a:ln>
                        <a:noFill/>
                      </a:ln>
                    </wps:spPr>
                    <wps:txbx>
                      <w:txbxContent>
                        <w:p w14:paraId="1978A21E" w14:textId="77777777" w:rsidR="005917BB" w:rsidRDefault="005917BB" w:rsidP="005917BB">
                          <w:pPr>
                            <w:ind w:right="680"/>
                            <w:jc w:val="right"/>
                          </w:pPr>
                          <w:r>
                            <w:rPr>
                              <w:b/>
                              <w:bCs/>
                              <w:color w:val="063D77"/>
                              <w:sz w:val="16"/>
                              <w:szCs w:val="16"/>
                            </w:rPr>
                            <w:t>Office français de la biodiversité</w:t>
                          </w:r>
                        </w:p>
                        <w:p w14:paraId="43F0119F" w14:textId="77777777" w:rsidR="005917BB" w:rsidRDefault="005917BB" w:rsidP="005917BB">
                          <w:pPr>
                            <w:ind w:right="680"/>
                            <w:jc w:val="right"/>
                          </w:pPr>
                          <w:r>
                            <w:rPr>
                              <w:color w:val="063D77"/>
                              <w:sz w:val="16"/>
                              <w:szCs w:val="16"/>
                            </w:rPr>
                            <w:t>Pôle de Montpellier  Immeuble Tabella - ZAC de l’aéroport 125 Impasse Adam Smith - 34470 Pérols</w:t>
                          </w:r>
                        </w:p>
                        <w:p w14:paraId="6BE0C77E" w14:textId="77777777" w:rsidR="005917BB" w:rsidRDefault="005917BB" w:rsidP="005917BB">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00F218" id="_x0000_s1032" type="#_x0000_t202" style="position:absolute;margin-left:318.9pt;margin-top:797.8pt;width:228.8pt;height:36.8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" filled="f" stroked="f">
              <v:textbox style="mso-fit-shape-to-text:t" inset="0,0,0,0">
                <w:txbxContent>
                  <w:p w:rsidR="005917BB" w:rsidRDefault="005917BB" w:rsidP="005917BB">
                    <w:pPr>
                      <w:ind w:right="680"/>
                      <w:jc w:val="right"/>
                    </w:pPr>
                    <w:r>
                      <w:rPr>
                        <w:b/>
                        <w:bCs/>
                        <w:color w:val="063D77"/>
                        <w:sz w:val="16"/>
                        <w:szCs w:val="16"/>
                      </w:rPr>
                      <w:t>Office français de la biodiversité</w:t>
                    </w:r>
                  </w:p>
                  <w:p w:rsidR="005917BB" w:rsidRDefault="005917BB" w:rsidP="005917BB">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rsidR="005917BB" w:rsidRDefault="005917BB" w:rsidP="005917BB">
                    <w:pPr>
                      <w:ind w:right="680"/>
                      <w:jc w:val="right"/>
                    </w:pPr>
                    <w:r>
                      <w:rPr>
                        <w:color w:val="063D77"/>
                        <w:sz w:val="16"/>
                        <w:szCs w:val="16"/>
                      </w:rPr>
                      <w:t>www.ofb.gouv.fr</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F83F8" w14:textId="77777777" w:rsidR="00CF269C" w:rsidRDefault="00FF7A72">
    <w:pPr>
      <w:pStyle w:val="Pieddepage"/>
    </w:pPr>
    <w:r>
      <w:rPr>
        <w:noProof/>
      </w:rPr>
      <w:pict w14:anchorId="117F9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877890" o:spid="_x0000_s2051" type="#_x0000_t75" alt="bas rapport" style="position:absolute;margin-left:-11.15pt;margin-top:369.25pt;width:510.05pt;height:311.6pt;z-index:-251659264;mso-wrap-edited:f;mso-width-percent:0;mso-height-percent:0;mso-position-horizontal-relative:margin;mso-position-vertical-relative:margin;mso-width-percent:0;mso-height-percent:0" o:allowincell="f">
          <v:imagedata r:id="rId1" o:title="bas rapport"/>
          <w10:wrap anchorx="margin" anchory="margin"/>
        </v:shape>
      </w:pict>
    </w:r>
    <w:r w:rsidR="00E32FF4">
      <w:rPr>
        <w:noProof/>
        <w:lang w:eastAsia="fr-FR" w:bidi="ar-SA"/>
      </w:rPr>
      <mc:AlternateContent>
        <mc:Choice Requires="wps">
          <w:drawing>
            <wp:anchor distT="0" distB="0" distL="114300" distR="114300" simplePos="0" relativeHeight="251688960" behindDoc="0" locked="0" layoutInCell="1" allowOverlap="1" wp14:anchorId="67FF37B7" wp14:editId="45094BBC">
              <wp:simplePos x="0" y="0"/>
              <wp:positionH relativeFrom="column">
                <wp:posOffset>6337935</wp:posOffset>
              </wp:positionH>
              <wp:positionV relativeFrom="paragraph">
                <wp:posOffset>986155</wp:posOffset>
              </wp:positionV>
              <wp:extent cx="612000" cy="612000"/>
              <wp:effectExtent l="0" t="0" r="0" b="0"/>
              <wp:wrapNone/>
              <wp:docPr id="7" name="Rectangle 7"/>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F6434B" id="Rectangle 7" o:spid="_x0000_s1026" style="position:absolute;margin-left:499.05pt;margin-top:77.65pt;width:48.2pt;height:4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" filled="f" stroked="f" strokeweight="1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4A2E9" w14:textId="77777777" w:rsidR="00892375" w:rsidRDefault="00513389" w:rsidP="00257D13">
    <w:pPr>
      <w:pStyle w:val="Pieddepage"/>
      <w:tabs>
        <w:tab w:val="clear" w:pos="4819"/>
        <w:tab w:val="clear" w:pos="9638"/>
        <w:tab w:val="center" w:pos="4535"/>
        <w:tab w:val="left" w:pos="7828"/>
      </w:tabs>
    </w:pPr>
    <w:r w:rsidRPr="00E32FF4">
      <w:rPr>
        <w:noProof/>
        <w:lang w:eastAsia="fr-FR" w:bidi="ar-SA"/>
      </w:rPr>
      <mc:AlternateContent>
        <mc:Choice Requires="wps">
          <w:drawing>
            <wp:anchor distT="0" distB="0" distL="0" distR="0" simplePos="0" relativeHeight="251691008" behindDoc="1" locked="0" layoutInCell="1" allowOverlap="1" wp14:anchorId="15BBDF10" wp14:editId="63691E62">
              <wp:simplePos x="0" y="0"/>
              <wp:positionH relativeFrom="margin">
                <wp:posOffset>2172335</wp:posOffset>
              </wp:positionH>
              <wp:positionV relativeFrom="bottomMargin">
                <wp:posOffset>862330</wp:posOffset>
              </wp:positionV>
              <wp:extent cx="1983600" cy="108000"/>
              <wp:effectExtent l="0" t="0" r="0" b="0"/>
              <wp:wrapNone/>
              <wp:docPr id="9"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14:paraId="4D8667BE" w14:textId="77777777"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003849EF">
                            <w:rPr>
                              <w:bCs/>
                              <w:noProof/>
                              <w:color w:val="1E4E85" w:themeColor="text1"/>
                              <w:sz w:val="16"/>
                              <w:szCs w:val="16"/>
                            </w:rPr>
                            <w:t>5</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003849EF">
                            <w:rPr>
                              <w:bCs/>
                              <w:noProof/>
                              <w:color w:val="1E4E85" w:themeColor="text1"/>
                              <w:sz w:val="16"/>
                              <w:szCs w:val="16"/>
                            </w:rPr>
                            <w:t>6</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15BBDF10" id="_x0000_t202" coordsize="21600,21600" o:spt="202" path="m,l,21600r21600,l21600,xe">
              <v:stroke joinstyle="miter"/>
              <v:path gradientshapeok="t" o:connecttype="rect"/>
            </v:shapetype>
            <v:shape id="_x0000_s1033" type="#_x0000_t202" style="position:absolute;margin-left:171.05pt;margin-top:67.9pt;width:156.2pt;height:8.5pt;z-index:-251625472;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" stroked="f">
              <v:fill opacity="0"/>
              <v:path arrowok="t"/>
              <v:textbox inset="4.25pt,0,4.25pt,0">
                <w:txbxContent>
                  <w:p w14:paraId="4D8667BE" w14:textId="77777777"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003849EF">
                      <w:rPr>
                        <w:bCs/>
                        <w:noProof/>
                        <w:color w:val="1E4E85" w:themeColor="text1"/>
                        <w:sz w:val="16"/>
                        <w:szCs w:val="16"/>
                      </w:rPr>
                      <w:t>5</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003849EF">
                      <w:rPr>
                        <w:bCs/>
                        <w:noProof/>
                        <w:color w:val="1E4E85" w:themeColor="text1"/>
                        <w:sz w:val="16"/>
                        <w:szCs w:val="16"/>
                      </w:rPr>
                      <w:t>6</w:t>
                    </w:r>
                    <w:r w:rsidRPr="00E32FF4">
                      <w:rPr>
                        <w:bCs/>
                        <w:color w:val="1E4E85" w:themeColor="text1"/>
                        <w:sz w:val="16"/>
                        <w:szCs w:val="16"/>
                      </w:rPr>
                      <w:fldChar w:fldCharType="end"/>
                    </w:r>
                  </w:p>
                </w:txbxContent>
              </v:textbox>
              <w10:wrap anchorx="margin" anchory="margin"/>
            </v:shape>
          </w:pict>
        </mc:Fallback>
      </mc:AlternateContent>
    </w:r>
    <w:r w:rsidRPr="00513389">
      <w:rPr>
        <w:noProof/>
        <w:lang w:eastAsia="fr-FR" w:bidi="ar-SA"/>
      </w:rPr>
      <mc:AlternateContent>
        <mc:Choice Requires="wps">
          <w:drawing>
            <wp:anchor distT="0" distB="0" distL="114300" distR="114300" simplePos="0" relativeHeight="251707392" behindDoc="1" locked="0" layoutInCell="1" allowOverlap="1" wp14:anchorId="52BF90EF" wp14:editId="1A27F9EB">
              <wp:simplePos x="0" y="0"/>
              <wp:positionH relativeFrom="margin">
                <wp:posOffset>-635</wp:posOffset>
              </wp:positionH>
              <wp:positionV relativeFrom="margin">
                <wp:posOffset>8366760</wp:posOffset>
              </wp:positionV>
              <wp:extent cx="1896745" cy="985520"/>
              <wp:effectExtent l="0" t="0" r="0" b="0"/>
              <wp:wrapNone/>
              <wp:docPr id="30"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14:paraId="0F2A9F39"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14:paraId="712B18A2" w14:textId="77777777" w:rsidR="00513389" w:rsidRDefault="00B0671C" w:rsidP="00513389">
                          <w:pPr>
                            <w:spacing w:line="192" w:lineRule="exact"/>
                            <w:rPr>
                              <w:color w:val="1E4E85" w:themeColor="text1"/>
                              <w:sz w:val="16"/>
                              <w:szCs w:val="21"/>
                              <w:lang w:val="en-US"/>
                            </w:rPr>
                          </w:pPr>
                          <w:r>
                            <w:rPr>
                              <w:color w:val="1E4E85" w:themeColor="text1"/>
                              <w:sz w:val="16"/>
                              <w:szCs w:val="21"/>
                              <w:lang w:val="en-US"/>
                            </w:rPr>
                            <w:t>44 avenue Pasteur</w:t>
                          </w:r>
                        </w:p>
                        <w:p w14:paraId="1D5CF145" w14:textId="77777777" w:rsidR="00B0671C" w:rsidRDefault="00B0671C" w:rsidP="00513389">
                          <w:pPr>
                            <w:spacing w:line="192" w:lineRule="exact"/>
                            <w:rPr>
                              <w:color w:val="1E4E85" w:themeColor="text1"/>
                              <w:sz w:val="16"/>
                              <w:szCs w:val="21"/>
                              <w:lang w:val="en-US"/>
                            </w:rPr>
                          </w:pPr>
                          <w:r>
                            <w:rPr>
                              <w:color w:val="1E4E85" w:themeColor="text1"/>
                              <w:sz w:val="16"/>
                              <w:szCs w:val="21"/>
                              <w:lang w:val="en-US"/>
                            </w:rPr>
                            <w:t>97300 CAYENNE</w:t>
                          </w:r>
                        </w:p>
                        <w:p w14:paraId="11A0A5A2" w14:textId="77777777" w:rsidR="00B0671C" w:rsidRDefault="001260B8" w:rsidP="00513389">
                          <w:pPr>
                            <w:spacing w:line="192" w:lineRule="exact"/>
                            <w:rPr>
                              <w:color w:val="1E4E85" w:themeColor="text1"/>
                              <w:sz w:val="16"/>
                              <w:szCs w:val="21"/>
                              <w:lang w:val="en-US"/>
                            </w:rPr>
                          </w:pPr>
                          <w:r>
                            <w:rPr>
                              <w:color w:val="1E4E85" w:themeColor="text1"/>
                              <w:sz w:val="16"/>
                              <w:szCs w:val="21"/>
                              <w:lang w:val="en-US"/>
                            </w:rPr>
                            <w:t>lea.masserey</w:t>
                          </w:r>
                          <w:r w:rsidR="00B0671C" w:rsidRPr="00B0671C">
                            <w:rPr>
                              <w:color w:val="1E4E85" w:themeColor="text1"/>
                              <w:sz w:val="16"/>
                              <w:szCs w:val="21"/>
                              <w:lang w:val="en-US"/>
                            </w:rPr>
                            <w:t>@ofb.gouv.fr</w:t>
                          </w:r>
                        </w:p>
                        <w:p w14:paraId="5AFEE8DA" w14:textId="77777777"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5DBEB0" id="_x0000_t202" coordsize="21600,21600" o:spt="202" path="m,l,21600r21600,l21600,xe">
              <v:stroke joinstyle="miter"/>
              <v:path gradientshapeok="t" o:connecttype="rect"/>
            </v:shapetype>
            <v:shape id="_x0000_s1034" type="#_x0000_t202" style="position:absolute;margin-left:-.05pt;margin-top:658.8pt;width:149.35pt;height:77.6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" filled="f" stroked="f">
              <v:textbox inset="0,0,0,0">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rsidR="00513389" w:rsidRDefault="00B0671C" w:rsidP="00513389">
                    <w:pPr>
                      <w:spacing w:line="192" w:lineRule="exact"/>
                      <w:rPr>
                        <w:color w:val="1E4E85" w:themeColor="text1"/>
                        <w:sz w:val="16"/>
                        <w:szCs w:val="21"/>
                        <w:lang w:val="en-US"/>
                      </w:rPr>
                    </w:pPr>
                    <w:r>
                      <w:rPr>
                        <w:color w:val="1E4E85" w:themeColor="text1"/>
                        <w:sz w:val="16"/>
                        <w:szCs w:val="21"/>
                        <w:lang w:val="en-US"/>
                      </w:rPr>
                      <w:t>44 avenue Pasteur</w:t>
                    </w:r>
                  </w:p>
                  <w:p w:rsidR="00B0671C" w:rsidRDefault="00B0671C" w:rsidP="00513389">
                    <w:pPr>
                      <w:spacing w:line="192" w:lineRule="exact"/>
                      <w:rPr>
                        <w:color w:val="1E4E85" w:themeColor="text1"/>
                        <w:sz w:val="16"/>
                        <w:szCs w:val="21"/>
                        <w:lang w:val="en-US"/>
                      </w:rPr>
                    </w:pPr>
                    <w:r>
                      <w:rPr>
                        <w:color w:val="1E4E85" w:themeColor="text1"/>
                        <w:sz w:val="16"/>
                        <w:szCs w:val="21"/>
                        <w:lang w:val="en-US"/>
                      </w:rPr>
                      <w:t>97300 CAYENNE</w:t>
                    </w:r>
                  </w:p>
                  <w:p w:rsidR="00B0671C" w:rsidRDefault="001260B8" w:rsidP="00513389">
                    <w:pPr>
                      <w:spacing w:line="192" w:lineRule="exact"/>
                      <w:rPr>
                        <w:color w:val="1E4E85" w:themeColor="text1"/>
                        <w:sz w:val="16"/>
                        <w:szCs w:val="21"/>
                        <w:lang w:val="en-US"/>
                      </w:rPr>
                    </w:pPr>
                    <w:r>
                      <w:rPr>
                        <w:color w:val="1E4E85" w:themeColor="text1"/>
                        <w:sz w:val="16"/>
                        <w:szCs w:val="21"/>
                        <w:lang w:val="en-US"/>
                      </w:rPr>
                      <w:t>lea.masserey</w:t>
                    </w:r>
                    <w:r w:rsidR="00B0671C" w:rsidRPr="00B0671C">
                      <w:rPr>
                        <w:color w:val="1E4E85" w:themeColor="text1"/>
                        <w:sz w:val="16"/>
                        <w:szCs w:val="21"/>
                        <w:lang w:val="en-US"/>
                      </w:rPr>
                      <w:t>@ofb.gouv.fr</w:t>
                    </w:r>
                  </w:p>
                  <w:p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v:textbox>
              <w10:wrap anchorx="margin" anchory="margin"/>
            </v:shape>
          </w:pict>
        </mc:Fallback>
      </mc:AlternateContent>
    </w:r>
    <w:r w:rsidR="000F3012">
      <w:rPr>
        <w:noProof/>
        <w:lang w:eastAsia="fr-FR" w:bidi="ar-SA"/>
      </w:rPr>
      <w:drawing>
        <wp:anchor distT="0" distB="0" distL="114300" distR="114300" simplePos="0" relativeHeight="251654142" behindDoc="1" locked="0" layoutInCell="0" allowOverlap="1" wp14:anchorId="0AAB5EBA" wp14:editId="6B5DBB71">
          <wp:simplePos x="0" y="0"/>
          <wp:positionH relativeFrom="margin">
            <wp:posOffset>3462020</wp:posOffset>
          </wp:positionH>
          <wp:positionV relativeFrom="margin">
            <wp:posOffset>6205855</wp:posOffset>
          </wp:positionV>
          <wp:extent cx="3482765" cy="3761105"/>
          <wp:effectExtent l="0" t="0" r="0" b="0"/>
          <wp:wrapNone/>
          <wp:docPr id="15" name="Image 15"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65A">
      <w:tab/>
    </w:r>
    <w:r w:rsidR="00257D1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D2418" w14:textId="77777777" w:rsidR="00FF7A72" w:rsidRDefault="00FF7A72">
      <w:r>
        <w:separator/>
      </w:r>
    </w:p>
  </w:footnote>
  <w:footnote w:type="continuationSeparator" w:id="0">
    <w:p w14:paraId="61237035" w14:textId="77777777" w:rsidR="00FF7A72" w:rsidRDefault="00FF7A72">
      <w:r>
        <w:continuationSeparator/>
      </w:r>
    </w:p>
  </w:footnote>
  <w:footnote w:id="1">
    <w:p w14:paraId="68C9EFF2" w14:textId="77777777" w:rsidR="00B0671C" w:rsidRPr="00A848E4" w:rsidRDefault="00B0671C" w:rsidP="00B0671C">
      <w:pPr>
        <w:pStyle w:val="ATENCorpsdudocument"/>
        <w:spacing w:line="240" w:lineRule="auto"/>
        <w:rPr>
          <w:rFonts w:ascii="Marianne" w:hAnsi="Marianne"/>
          <w:i/>
          <w:sz w:val="18"/>
          <w:szCs w:val="18"/>
        </w:rPr>
      </w:pPr>
      <w:r w:rsidRPr="004110D9">
        <w:rPr>
          <w:rStyle w:val="Appelnotedebasdep"/>
          <w:rFonts w:ascii="Marianne" w:hAnsi="Marianne"/>
          <w:sz w:val="18"/>
          <w:szCs w:val="18"/>
        </w:rPr>
        <w:sym w:font="Symbol" w:char="F02A"/>
      </w:r>
      <w:bookmarkStart w:id="1" w:name="_Hlk73534839"/>
      <w:r w:rsidRPr="004110D9">
        <w:rPr>
          <w:rFonts w:ascii="Marianne" w:hAnsi="Marianne"/>
          <w:i/>
          <w:sz w:val="18"/>
          <w:szCs w:val="18"/>
        </w:rPr>
        <w:t>L’utilisation des trois photos fournies est strictement et uniquement réservée à l’illustration du site internet</w:t>
      </w:r>
      <w:r w:rsidR="00042DFB">
        <w:rPr>
          <w:rFonts w:ascii="Marianne" w:hAnsi="Marianne"/>
          <w:i/>
          <w:sz w:val="18"/>
          <w:szCs w:val="18"/>
        </w:rPr>
        <w:t xml:space="preserve">, </w:t>
      </w:r>
      <w:r w:rsidRPr="004110D9">
        <w:rPr>
          <w:rFonts w:ascii="Marianne" w:hAnsi="Marianne"/>
          <w:i/>
          <w:sz w:val="18"/>
          <w:szCs w:val="18"/>
        </w:rPr>
        <w:t>du compte Twitter et</w:t>
      </w:r>
      <w:r w:rsidR="00042DFB">
        <w:rPr>
          <w:rFonts w:ascii="Marianne" w:hAnsi="Marianne"/>
          <w:i/>
          <w:sz w:val="18"/>
          <w:szCs w:val="18"/>
        </w:rPr>
        <w:t xml:space="preserve"> du groupe</w:t>
      </w:r>
      <w:r w:rsidRPr="004110D9">
        <w:rPr>
          <w:rFonts w:ascii="Marianne" w:hAnsi="Marianne"/>
          <w:i/>
          <w:sz w:val="18"/>
          <w:szCs w:val="18"/>
        </w:rPr>
        <w:t xml:space="preserve"> Facebook du programme Te Me Um. Le crédit photo transmis sera indiqué lors de toute utilisation. Aucune rétrocession ou autre utilisation de ces photos n’est possible en dehors du cadre ci-présent sans une nouvelle demande du </w:t>
      </w:r>
      <w:r w:rsidRPr="00A848E4">
        <w:rPr>
          <w:rFonts w:ascii="Marianne" w:hAnsi="Marianne"/>
          <w:i/>
          <w:sz w:val="18"/>
          <w:szCs w:val="18"/>
        </w:rPr>
        <w:t xml:space="preserve">service </w:t>
      </w:r>
      <w:r w:rsidR="00A848E4" w:rsidRPr="00A848E4">
        <w:rPr>
          <w:rFonts w:ascii="Marianne" w:hAnsi="Marianne"/>
          <w:i/>
          <w:kern w:val="0"/>
          <w:sz w:val="18"/>
          <w:szCs w:val="18"/>
        </w:rPr>
        <w:t xml:space="preserve">Connaissance - Appui aux Acteurs - Mobilisation des Territoires </w:t>
      </w:r>
      <w:r w:rsidRPr="00A848E4">
        <w:rPr>
          <w:rFonts w:ascii="Marianne" w:hAnsi="Marianne"/>
          <w:i/>
          <w:sz w:val="18"/>
          <w:szCs w:val="18"/>
        </w:rPr>
        <w:t xml:space="preserve">de l’OFB. </w:t>
      </w:r>
      <w:bookmarkEnd w:id="1"/>
    </w:p>
    <w:p w14:paraId="2606FF11" w14:textId="77777777" w:rsidR="00B0671C" w:rsidRPr="00A848E4" w:rsidRDefault="00B0671C" w:rsidP="00B0671C">
      <w:pPr>
        <w:pStyle w:val="Notedebasdepage"/>
        <w:rPr>
          <w:rFonts w:ascii="Marianne" w:hAnsi="Mariann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0B194" w14:textId="77777777" w:rsidR="00CF269C" w:rsidRDefault="00FF7A72">
    <w:pPr>
      <w:pStyle w:val="En-tte"/>
    </w:pPr>
    <w:r>
      <w:rPr>
        <w:noProof/>
      </w:rPr>
      <w:pict w14:anchorId="49643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6" o:spid="_x0000_s2052" type="#_x0000_t75" alt="bas CP" style="position:absolute;margin-left:0;margin-top:0;width:510.05pt;height:296.15pt;z-index:-251657216;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B1B24" w14:textId="77777777" w:rsidR="00CF269C" w:rsidRDefault="00194561">
    <w:pPr>
      <w:pStyle w:val="En-tte"/>
    </w:pPr>
    <w:r>
      <w:rPr>
        <w:noProof/>
        <w:lang w:eastAsia="fr-FR" w:bidi="ar-SA"/>
      </w:rPr>
      <w:drawing>
        <wp:anchor distT="0" distB="0" distL="114300" distR="114300" simplePos="0" relativeHeight="251687936" behindDoc="1" locked="0" layoutInCell="1" allowOverlap="1" wp14:anchorId="54B61869" wp14:editId="68D36968">
          <wp:simplePos x="0" y="0"/>
          <wp:positionH relativeFrom="column">
            <wp:posOffset>-604583</wp:posOffset>
          </wp:positionH>
          <wp:positionV relativeFrom="page">
            <wp:posOffset>0</wp:posOffset>
          </wp:positionV>
          <wp:extent cx="7563600" cy="151272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5127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57A85" w14:textId="77777777" w:rsidR="00CF269C" w:rsidRDefault="00FF7A72">
    <w:pPr>
      <w:pStyle w:val="En-tte"/>
    </w:pPr>
    <w:r>
      <w:rPr>
        <w:noProof/>
      </w:rPr>
      <w:pict w14:anchorId="10AB4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9" o:spid="_x0000_s2050" type="#_x0000_t75" alt="bas CP" style="position:absolute;margin-left:0;margin-top:0;width:510.05pt;height:296.15pt;z-index:-251654144;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1DEA8" w14:textId="77777777" w:rsidR="00E82043" w:rsidRDefault="00E82043" w:rsidP="00E82043">
    <w:pPr>
      <w:pStyle w:val="ATENIntertitres"/>
      <w:jc w:val="center"/>
      <w:rPr>
        <w:color w:val="009999"/>
        <w:sz w:val="22"/>
        <w:shd w:val="clear" w:color="auto" w:fill="FFFFFF"/>
      </w:rPr>
    </w:pPr>
  </w:p>
  <w:p w14:paraId="44279E7C" w14:textId="77777777" w:rsidR="00E82043" w:rsidRDefault="00E82043" w:rsidP="00E82043">
    <w:pPr>
      <w:pStyle w:val="ATENIntertitres"/>
      <w:jc w:val="center"/>
      <w:rPr>
        <w:color w:val="009999"/>
        <w:sz w:val="22"/>
        <w:shd w:val="clear" w:color="auto" w:fill="FFFFFF"/>
      </w:rPr>
    </w:pPr>
  </w:p>
  <w:p w14:paraId="3EF7D184" w14:textId="77777777" w:rsidR="00E82043" w:rsidRPr="004110D9" w:rsidRDefault="00E82043" w:rsidP="00E82043">
    <w:pPr>
      <w:pStyle w:val="ATENIntertitres"/>
      <w:jc w:val="center"/>
      <w:rPr>
        <w:rFonts w:ascii="Marianne" w:hAnsi="Marianne"/>
        <w:color w:val="1E4E85" w:themeColor="text1"/>
        <w:sz w:val="22"/>
        <w:shd w:val="clear" w:color="auto" w:fill="FFFFFF"/>
      </w:rPr>
    </w:pPr>
    <w:r w:rsidRPr="004110D9">
      <w:rPr>
        <w:rFonts w:ascii="Marianne" w:hAnsi="Marianne"/>
        <w:color w:val="1E4E85" w:themeColor="text1"/>
        <w:sz w:val="22"/>
        <w:shd w:val="clear" w:color="auto" w:fill="FFFFFF"/>
      </w:rPr>
      <w:t xml:space="preserve">FICHE BILAN DU </w:t>
    </w:r>
    <w:r w:rsidRPr="004110D9">
      <w:rPr>
        <w:rFonts w:ascii="Marianne" w:hAnsi="Marianne" w:cs="Arial Unicode MS"/>
        <w:color w:val="1E4E85" w:themeColor="text1"/>
        <w:sz w:val="22"/>
        <w:shd w:val="clear" w:color="auto" w:fill="FFFFFF"/>
      </w:rPr>
      <w:t>MICRO-</w:t>
    </w:r>
    <w:r w:rsidRPr="004110D9">
      <w:rPr>
        <w:rFonts w:ascii="Marianne" w:hAnsi="Marianne"/>
        <w:color w:val="1E4E85" w:themeColor="text1"/>
        <w:sz w:val="22"/>
        <w:shd w:val="clear" w:color="auto" w:fill="FFFFFF"/>
      </w:rPr>
      <w:t>PROJET</w:t>
    </w:r>
    <w:r w:rsidR="00042DFB">
      <w:rPr>
        <w:rFonts w:ascii="Marianne" w:hAnsi="Marianne"/>
        <w:color w:val="1E4E85" w:themeColor="text1"/>
        <w:sz w:val="22"/>
        <w:shd w:val="clear" w:color="auto" w:fill="FFFFFF"/>
      </w:rPr>
      <w:t xml:space="preserve"> 2022</w:t>
    </w:r>
  </w:p>
  <w:p w14:paraId="442D7FF5" w14:textId="77777777" w:rsidR="00E82043" w:rsidRPr="0031649C" w:rsidRDefault="00E82043" w:rsidP="00E82043">
    <w:pPr>
      <w:pStyle w:val="ATENrubriques"/>
      <w:jc w:val="center"/>
      <w:rPr>
        <w:rFonts w:ascii="Marianne" w:hAnsi="Marianne"/>
        <w:b w:val="0"/>
        <w:i/>
        <w:iCs/>
        <w:shd w:val="clear" w:color="auto" w:fill="FFFFFF"/>
      </w:rPr>
    </w:pPr>
    <w:r w:rsidRPr="0031649C">
      <w:rPr>
        <w:rFonts w:ascii="Marianne" w:hAnsi="Marianne"/>
        <w:b w:val="0"/>
        <w:i/>
        <w:iCs/>
        <w:shd w:val="clear" w:color="auto" w:fill="FFFFFF"/>
      </w:rPr>
      <w:t xml:space="preserve">Merci de renseigner les cases blanches et de renvoyer la fiche à l’équipe de Te Me Um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2FC5E" w14:textId="77777777" w:rsidR="00CF269C" w:rsidRDefault="00FF7A72">
    <w:pPr>
      <w:pStyle w:val="En-tte"/>
    </w:pPr>
    <w:r>
      <w:rPr>
        <w:noProof/>
      </w:rPr>
      <w:pict w14:anchorId="05ECC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8" o:spid="_x0000_s2049" type="#_x0000_t75" alt="bas CP" style="position:absolute;margin-left:0;margin-top:0;width:510.05pt;height:296.15pt;z-index:-251655168;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8" style="width:23.25pt;height:26.2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3.5pt" o:bullet="t">
        <v:imagedata r:id="rId2" o:title="puce-triangle-2"/>
      </v:shape>
    </w:pict>
  </w:numPicBullet>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b w:val="0"/>
        <w:bCs w:val="0"/>
        <w:i/>
        <w:sz w:val="16"/>
        <w:szCs w:val="16"/>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eastAsia="Arial Unicode MS" w:hAnsi="Arial" w:cs="Arial"/>
        <w:b w:val="0"/>
        <w:bCs w:val="0"/>
        <w:i/>
        <w:iCs/>
        <w:kern w:val="1"/>
        <w:sz w:val="16"/>
        <w:szCs w:val="16"/>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8B0694"/>
    <w:multiLevelType w:val="multilevel"/>
    <w:tmpl w:val="29CAAB2E"/>
    <w:lvl w:ilvl="0">
      <w:start w:val="1"/>
      <w:numFmt w:val="upperRoman"/>
      <w:pStyle w:val="Titre1"/>
      <w:suff w:val="space"/>
      <w:lvlText w:val="%1."/>
      <w:lvlJc w:val="left"/>
      <w:pPr>
        <w:ind w:left="340" w:hanging="340"/>
      </w:pPr>
    </w:lvl>
    <w:lvl w:ilvl="1">
      <w:start w:val="1"/>
      <w:numFmt w:val="decimal"/>
      <w:pStyle w:val="Titre2"/>
      <w:suff w:val="space"/>
      <w:lvlText w:val="%1.%2"/>
      <w:lvlJc w:val="left"/>
      <w:pPr>
        <w:ind w:left="765" w:hanging="425"/>
      </w:pPr>
    </w:lvl>
    <w:lvl w:ilvl="2">
      <w:start w:val="1"/>
      <w:numFmt w:val="decimal"/>
      <w:pStyle w:val="Titre3"/>
      <w:suff w:val="space"/>
      <w:lvlText w:val="%1.%2.%3"/>
      <w:lvlJc w:val="left"/>
      <w:pPr>
        <w:ind w:left="1134" w:hanging="227"/>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3" w15:restartNumberingAfterBreak="0">
    <w:nsid w:val="14BC1F51"/>
    <w:multiLevelType w:val="multilevel"/>
    <w:tmpl w:val="407EA99A"/>
    <w:lvl w:ilvl="0">
      <w:start w:val="1"/>
      <w:numFmt w:val="bullet"/>
      <w:lvlText w:val=""/>
      <w:lvlPicBulletId w:val="1"/>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4" w15:restartNumberingAfterBreak="0">
    <w:nsid w:val="158F455A"/>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5" w15:restartNumberingAfterBreak="0">
    <w:nsid w:val="186C278A"/>
    <w:multiLevelType w:val="multilevel"/>
    <w:tmpl w:val="BDFA8FA0"/>
    <w:lvl w:ilvl="0">
      <w:start w:val="1"/>
      <w:numFmt w:val="decimal"/>
      <w:pStyle w:val="Styledepuces1"/>
      <w:lvlText w:val="%1."/>
      <w:lvlJc w:val="left"/>
      <w:pPr>
        <w:ind w:left="680" w:hanging="226"/>
      </w:pPr>
      <w:rPr>
        <w:rFonts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6" w15:restartNumberingAfterBreak="0">
    <w:nsid w:val="1C8A1C10"/>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7" w15:restartNumberingAfterBreak="0">
    <w:nsid w:val="1FE30740"/>
    <w:multiLevelType w:val="multilevel"/>
    <w:tmpl w:val="A2E809CA"/>
    <w:lvl w:ilvl="0">
      <w:start w:val="1"/>
      <w:numFmt w:val="bullet"/>
      <w:lvlText w:val=""/>
      <w:lvlPicBulletId w:val="0"/>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8" w15:restartNumberingAfterBreak="0">
    <w:nsid w:val="29D87AA7"/>
    <w:multiLevelType w:val="multilevel"/>
    <w:tmpl w:val="29F60D6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9" w15:restartNumberingAfterBreak="0">
    <w:nsid w:val="30CC43C7"/>
    <w:multiLevelType w:val="multilevel"/>
    <w:tmpl w:val="A064A188"/>
    <w:lvl w:ilvl="0">
      <w:start w:val="1"/>
      <w:numFmt w:val="bullet"/>
      <w:pStyle w:val="Styledepucestriangles"/>
      <w:lvlText w:val="u"/>
      <w:lvlJc w:val="left"/>
      <w:pPr>
        <w:ind w:left="680" w:hanging="226"/>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0" w15:restartNumberingAfterBreak="0">
    <w:nsid w:val="419403E6"/>
    <w:multiLevelType w:val="multilevel"/>
    <w:tmpl w:val="5742DBF4"/>
    <w:lvl w:ilvl="0">
      <w:start w:val="1"/>
      <w:numFmt w:val="decimal"/>
      <w:suff w:val="space"/>
      <w:lvlText w:val="%1."/>
      <w:lvlJc w:val="left"/>
      <w:pPr>
        <w:ind w:left="680" w:hanging="226"/>
      </w:pPr>
      <w:rPr>
        <w:b/>
        <w:color w:val="063D77"/>
      </w:rPr>
    </w:lvl>
    <w:lvl w:ilvl="1">
      <w:start w:val="1"/>
      <w:numFmt w:val="decimal"/>
      <w:suff w:val="space"/>
      <w:lvlText w:val="%2."/>
      <w:lvlJc w:val="left"/>
      <w:pPr>
        <w:ind w:left="680" w:hanging="226"/>
      </w:pPr>
    </w:lvl>
    <w:lvl w:ilvl="2">
      <w:start w:val="1"/>
      <w:numFmt w:val="decimal"/>
      <w:suff w:val="space"/>
      <w:lvlText w:val="%3."/>
      <w:lvlJc w:val="left"/>
      <w:pPr>
        <w:ind w:left="680" w:hanging="226"/>
      </w:pPr>
    </w:lvl>
    <w:lvl w:ilvl="3">
      <w:start w:val="1"/>
      <w:numFmt w:val="decimal"/>
      <w:suff w:val="space"/>
      <w:lvlText w:val="%4."/>
      <w:lvlJc w:val="left"/>
      <w:pPr>
        <w:ind w:left="680" w:hanging="226"/>
      </w:pPr>
    </w:lvl>
    <w:lvl w:ilvl="4">
      <w:start w:val="1"/>
      <w:numFmt w:val="decimal"/>
      <w:suff w:val="space"/>
      <w:lvlText w:val="%5."/>
      <w:lvlJc w:val="left"/>
      <w:pPr>
        <w:ind w:left="680" w:hanging="226"/>
      </w:pPr>
    </w:lvl>
    <w:lvl w:ilvl="5">
      <w:start w:val="1"/>
      <w:numFmt w:val="decimal"/>
      <w:suff w:val="space"/>
      <w:lvlText w:val="%6."/>
      <w:lvlJc w:val="left"/>
      <w:pPr>
        <w:ind w:left="680" w:hanging="226"/>
      </w:pPr>
    </w:lvl>
    <w:lvl w:ilvl="6">
      <w:start w:val="1"/>
      <w:numFmt w:val="decimal"/>
      <w:suff w:val="space"/>
      <w:lvlText w:val="%7."/>
      <w:lvlJc w:val="left"/>
      <w:pPr>
        <w:ind w:left="680" w:hanging="226"/>
      </w:pPr>
    </w:lvl>
    <w:lvl w:ilvl="7">
      <w:start w:val="1"/>
      <w:numFmt w:val="decimal"/>
      <w:suff w:val="space"/>
      <w:lvlText w:val="%8."/>
      <w:lvlJc w:val="left"/>
      <w:pPr>
        <w:ind w:left="680" w:hanging="226"/>
      </w:pPr>
    </w:lvl>
    <w:lvl w:ilvl="8">
      <w:start w:val="1"/>
      <w:numFmt w:val="decimal"/>
      <w:suff w:val="space"/>
      <w:lvlText w:val="%9."/>
      <w:lvlJc w:val="left"/>
      <w:pPr>
        <w:ind w:left="680" w:hanging="226"/>
      </w:pPr>
    </w:lvl>
  </w:abstractNum>
  <w:abstractNum w:abstractNumId="11" w15:restartNumberingAfterBreak="0">
    <w:nsid w:val="4A1B3972"/>
    <w:multiLevelType w:val="multilevel"/>
    <w:tmpl w:val="BC2A2398"/>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2" w15:restartNumberingAfterBreak="0">
    <w:nsid w:val="54B73067"/>
    <w:multiLevelType w:val="multilevel"/>
    <w:tmpl w:val="441092CE"/>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3" w15:restartNumberingAfterBreak="0">
    <w:nsid w:val="67ED32E5"/>
    <w:multiLevelType w:val="hybridMultilevel"/>
    <w:tmpl w:val="C38ECBCA"/>
    <w:lvl w:ilvl="0" w:tplc="5552833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074B95"/>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15" w15:restartNumberingAfterBreak="0">
    <w:nsid w:val="708571A3"/>
    <w:multiLevelType w:val="multilevel"/>
    <w:tmpl w:val="5486283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6" w15:restartNumberingAfterBreak="0">
    <w:nsid w:val="73A54AC8"/>
    <w:multiLevelType w:val="multilevel"/>
    <w:tmpl w:val="9F0C014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num w:numId="1">
    <w:abstractNumId w:val="2"/>
  </w:num>
  <w:num w:numId="2">
    <w:abstractNumId w:val="10"/>
  </w:num>
  <w:num w:numId="3">
    <w:abstractNumId w:val="14"/>
  </w:num>
  <w:num w:numId="4">
    <w:abstractNumId w:val="7"/>
  </w:num>
  <w:num w:numId="5">
    <w:abstractNumId w:val="4"/>
  </w:num>
  <w:num w:numId="6">
    <w:abstractNumId w:val="6"/>
  </w:num>
  <w:num w:numId="7">
    <w:abstractNumId w:val="3"/>
  </w:num>
  <w:num w:numId="8">
    <w:abstractNumId w:val="12"/>
  </w:num>
  <w:num w:numId="9">
    <w:abstractNumId w:val="5"/>
  </w:num>
  <w:num w:numId="10">
    <w:abstractNumId w:val="11"/>
  </w:num>
  <w:num w:numId="11">
    <w:abstractNumId w:val="8"/>
  </w:num>
  <w:num w:numId="12">
    <w:abstractNumId w:val="15"/>
  </w:num>
  <w:num w:numId="13">
    <w:abstractNumId w:val="16"/>
  </w:num>
  <w:num w:numId="14">
    <w:abstractNumId w:val="9"/>
  </w:num>
  <w:num w:numId="15">
    <w:abstractNumId w:val="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43"/>
    <w:rsid w:val="00022A9B"/>
    <w:rsid w:val="00042DFB"/>
    <w:rsid w:val="00053CCC"/>
    <w:rsid w:val="000F3012"/>
    <w:rsid w:val="00116F2E"/>
    <w:rsid w:val="001260B8"/>
    <w:rsid w:val="00182FF0"/>
    <w:rsid w:val="001878F1"/>
    <w:rsid w:val="00194561"/>
    <w:rsid w:val="001C7A14"/>
    <w:rsid w:val="00205398"/>
    <w:rsid w:val="0021664C"/>
    <w:rsid w:val="00257D13"/>
    <w:rsid w:val="002A0319"/>
    <w:rsid w:val="002E0FA0"/>
    <w:rsid w:val="002F1EE7"/>
    <w:rsid w:val="0031649C"/>
    <w:rsid w:val="00342E9F"/>
    <w:rsid w:val="00345D82"/>
    <w:rsid w:val="00347C1C"/>
    <w:rsid w:val="003849EF"/>
    <w:rsid w:val="003C3840"/>
    <w:rsid w:val="003F7647"/>
    <w:rsid w:val="004110D9"/>
    <w:rsid w:val="00420E63"/>
    <w:rsid w:val="00422628"/>
    <w:rsid w:val="0046165A"/>
    <w:rsid w:val="004A7E26"/>
    <w:rsid w:val="004B3DB3"/>
    <w:rsid w:val="004D0438"/>
    <w:rsid w:val="004D11D6"/>
    <w:rsid w:val="004D75AB"/>
    <w:rsid w:val="004F5762"/>
    <w:rsid w:val="00513389"/>
    <w:rsid w:val="00533EDE"/>
    <w:rsid w:val="00586626"/>
    <w:rsid w:val="005917BB"/>
    <w:rsid w:val="00626D6C"/>
    <w:rsid w:val="00652E38"/>
    <w:rsid w:val="006B72FC"/>
    <w:rsid w:val="006C2E7C"/>
    <w:rsid w:val="006E28AB"/>
    <w:rsid w:val="006F3108"/>
    <w:rsid w:val="006F4E22"/>
    <w:rsid w:val="006F5353"/>
    <w:rsid w:val="00700D98"/>
    <w:rsid w:val="00721A08"/>
    <w:rsid w:val="00776B54"/>
    <w:rsid w:val="0078071D"/>
    <w:rsid w:val="007B48A7"/>
    <w:rsid w:val="007F7C5F"/>
    <w:rsid w:val="008067FB"/>
    <w:rsid w:val="00862957"/>
    <w:rsid w:val="00862AFA"/>
    <w:rsid w:val="00877383"/>
    <w:rsid w:val="00892375"/>
    <w:rsid w:val="008A5CC2"/>
    <w:rsid w:val="008C032D"/>
    <w:rsid w:val="008E2FDF"/>
    <w:rsid w:val="009627B0"/>
    <w:rsid w:val="009630E5"/>
    <w:rsid w:val="00991607"/>
    <w:rsid w:val="00A00686"/>
    <w:rsid w:val="00A848E4"/>
    <w:rsid w:val="00A96442"/>
    <w:rsid w:val="00AF0BD7"/>
    <w:rsid w:val="00B025EC"/>
    <w:rsid w:val="00B0671C"/>
    <w:rsid w:val="00B31E04"/>
    <w:rsid w:val="00B914D2"/>
    <w:rsid w:val="00C32C44"/>
    <w:rsid w:val="00CB29DC"/>
    <w:rsid w:val="00CC24CA"/>
    <w:rsid w:val="00CC78C2"/>
    <w:rsid w:val="00CD07C7"/>
    <w:rsid w:val="00CF269C"/>
    <w:rsid w:val="00E03600"/>
    <w:rsid w:val="00E1381B"/>
    <w:rsid w:val="00E32FF4"/>
    <w:rsid w:val="00E51862"/>
    <w:rsid w:val="00E6144F"/>
    <w:rsid w:val="00E77A97"/>
    <w:rsid w:val="00E82043"/>
    <w:rsid w:val="00EA0FD5"/>
    <w:rsid w:val="00FA0F67"/>
    <w:rsid w:val="00FD3246"/>
    <w:rsid w:val="00FE6245"/>
    <w:rsid w:val="00FF7A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4E58590"/>
  <w15:docId w15:val="{67F6889D-DFF7-45DF-AC4E-D4DC0EA5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SimSun" w:hAnsi="Arial" w:cs="Mangal"/>
        <w:kern w:val="2"/>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4CA"/>
    <w:pPr>
      <w:widowControl w:val="0"/>
    </w:pPr>
    <w:rPr>
      <w:rFonts w:ascii="Marianne" w:hAnsi="Marianne"/>
    </w:rPr>
  </w:style>
  <w:style w:type="paragraph" w:styleId="Titre1">
    <w:name w:val="heading 1"/>
    <w:next w:val="Normal"/>
    <w:uiPriority w:val="9"/>
    <w:qFormat/>
    <w:rsid w:val="00116F2E"/>
    <w:pPr>
      <w:numPr>
        <w:numId w:val="1"/>
      </w:numPr>
      <w:suppressLineNumbers/>
      <w:spacing w:after="113"/>
      <w:ind w:left="0" w:firstLine="0"/>
      <w:outlineLvl w:val="0"/>
    </w:pPr>
    <w:rPr>
      <w:rFonts w:ascii="Marianne" w:hAnsi="Marianne"/>
      <w:b/>
      <w:bCs/>
      <w:color w:val="003A76"/>
      <w:sz w:val="36"/>
      <w:szCs w:val="28"/>
    </w:rPr>
  </w:style>
  <w:style w:type="paragraph" w:styleId="Titre2">
    <w:name w:val="heading 2"/>
    <w:basedOn w:val="Titre1"/>
    <w:next w:val="Normal"/>
    <w:uiPriority w:val="9"/>
    <w:unhideWhenUsed/>
    <w:qFormat/>
    <w:rsid w:val="00991607"/>
    <w:pPr>
      <w:numPr>
        <w:ilvl w:val="1"/>
      </w:numPr>
      <w:ind w:left="0" w:firstLine="0"/>
      <w:outlineLvl w:val="1"/>
    </w:pPr>
    <w:rPr>
      <w:iCs/>
      <w:color w:val="000000"/>
      <w:sz w:val="28"/>
    </w:rPr>
  </w:style>
  <w:style w:type="paragraph" w:styleId="Titre3">
    <w:name w:val="heading 3"/>
    <w:basedOn w:val="Titre2"/>
    <w:next w:val="Normal"/>
    <w:uiPriority w:val="9"/>
    <w:unhideWhenUsed/>
    <w:qFormat/>
    <w:pPr>
      <w:numPr>
        <w:ilvl w:val="2"/>
      </w:numPr>
      <w:outlineLvl w:val="2"/>
    </w:pPr>
    <w:rPr>
      <w:i/>
      <w:sz w:val="24"/>
    </w:rPr>
  </w:style>
  <w:style w:type="paragraph" w:styleId="Titre4">
    <w:name w:val="heading 4"/>
    <w:basedOn w:val="Titre"/>
    <w:next w:val="Corpsdetexte"/>
    <w:uiPriority w:val="9"/>
    <w:semiHidden/>
    <w:unhideWhenUsed/>
    <w:qFormat/>
    <w:pPr>
      <w:numPr>
        <w:ilvl w:val="3"/>
        <w:numId w:val="1"/>
      </w:numPr>
      <w:outlineLvl w:val="3"/>
    </w:pPr>
    <w:rPr>
      <w:bCs/>
      <w:i/>
      <w:iCs/>
      <w:sz w:val="31"/>
      <w:szCs w:val="24"/>
    </w:rPr>
  </w:style>
  <w:style w:type="paragraph" w:styleId="Titre5">
    <w:name w:val="heading 5"/>
    <w:basedOn w:val="Titre"/>
    <w:next w:val="Corpsdetexte"/>
    <w:uiPriority w:val="9"/>
    <w:semiHidden/>
    <w:unhideWhenUsed/>
    <w:qFormat/>
    <w:pPr>
      <w:numPr>
        <w:ilvl w:val="4"/>
        <w:numId w:val="1"/>
      </w:numPr>
      <w:outlineLvl w:val="4"/>
    </w:pPr>
    <w:rPr>
      <w:bCs/>
      <w:sz w:val="31"/>
      <w:szCs w:val="24"/>
    </w:rPr>
  </w:style>
  <w:style w:type="paragraph" w:styleId="Titre6">
    <w:name w:val="heading 6"/>
    <w:basedOn w:val="Titre"/>
    <w:next w:val="Corpsdetexte"/>
    <w:uiPriority w:val="9"/>
    <w:semiHidden/>
    <w:unhideWhenUsed/>
    <w:qFormat/>
    <w:pPr>
      <w:numPr>
        <w:ilvl w:val="5"/>
        <w:numId w:val="1"/>
      </w:numPr>
      <w:outlineLvl w:val="5"/>
    </w:pPr>
    <w:rPr>
      <w:bCs/>
      <w:sz w:val="27"/>
      <w:szCs w:val="21"/>
    </w:rPr>
  </w:style>
  <w:style w:type="paragraph" w:styleId="Titre7">
    <w:name w:val="heading 7"/>
    <w:basedOn w:val="Titre"/>
    <w:next w:val="Corpsdetexte"/>
    <w:qFormat/>
    <w:pPr>
      <w:numPr>
        <w:ilvl w:val="6"/>
        <w:numId w:val="1"/>
      </w:numPr>
      <w:outlineLvl w:val="6"/>
    </w:pPr>
    <w:rPr>
      <w:bCs/>
      <w:sz w:val="27"/>
      <w:szCs w:val="21"/>
    </w:rPr>
  </w:style>
  <w:style w:type="paragraph" w:styleId="Titre8">
    <w:name w:val="heading 8"/>
    <w:basedOn w:val="Titre"/>
    <w:next w:val="Corpsdetexte"/>
    <w:qFormat/>
    <w:pPr>
      <w:numPr>
        <w:ilvl w:val="7"/>
        <w:numId w:val="1"/>
      </w:numPr>
      <w:outlineLvl w:val="7"/>
    </w:pPr>
    <w:rPr>
      <w:bCs/>
      <w:sz w:val="27"/>
      <w:szCs w:val="21"/>
    </w:rPr>
  </w:style>
  <w:style w:type="paragraph" w:styleId="Titre9">
    <w:name w:val="heading 9"/>
    <w:basedOn w:val="Titre"/>
    <w:next w:val="Corpsdetexte"/>
    <w:qFormat/>
    <w:pPr>
      <w:numPr>
        <w:ilvl w:val="8"/>
        <w:numId w:val="1"/>
      </w:numPr>
      <w:outlineLvl w:val="8"/>
    </w:pPr>
    <w:rPr>
      <w:bCs/>
      <w:sz w:val="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
    <w:name w:val="Titre C"/>
    <w:qFormat/>
    <w:rPr>
      <w:b/>
      <w:color w:val="000000"/>
      <w:sz w:val="20"/>
      <w:u w:val="single"/>
    </w:rPr>
  </w:style>
  <w:style w:type="character" w:customStyle="1" w:styleId="TitreA">
    <w:name w:val="Titre A"/>
    <w:qFormat/>
    <w:rPr>
      <w:b/>
      <w:color w:val="000000"/>
      <w:sz w:val="28"/>
    </w:rPr>
  </w:style>
  <w:style w:type="character" w:customStyle="1" w:styleId="TitreB">
    <w:name w:val="Titre B"/>
    <w:qFormat/>
    <w:rPr>
      <w:b/>
      <w:color w:val="000000"/>
      <w:sz w:val="24"/>
    </w:rPr>
  </w:style>
  <w:style w:type="character" w:customStyle="1" w:styleId="Numrotationdelignes">
    <w:name w:val="Numérotation de lignes"/>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otedefin">
    <w:name w:val="Caractères de note de fin"/>
    <w:qFormat/>
  </w:style>
  <w:style w:type="character" w:customStyle="1" w:styleId="Ancredenotedefin">
    <w:name w:val="Ancre de note de fin"/>
    <w:rPr>
      <w:vertAlign w:val="superscript"/>
    </w:rPr>
  </w:style>
  <w:style w:type="character" w:customStyle="1" w:styleId="Coordonnes">
    <w:name w:val="Coordonnées"/>
    <w:qFormat/>
    <w:rPr>
      <w:sz w:val="16"/>
    </w:rPr>
  </w:style>
  <w:style w:type="character" w:customStyle="1" w:styleId="textemisenavant">
    <w:name w:val="texte mis en avant"/>
    <w:qFormat/>
    <w:rPr>
      <w:b/>
      <w:color w:val="000000"/>
    </w:rPr>
  </w:style>
  <w:style w:type="character" w:customStyle="1" w:styleId="Zeichenformat">
    <w:name w:val="Zeichenformat"/>
    <w:qFormat/>
  </w:style>
  <w:style w:type="character" w:customStyle="1" w:styleId="standard">
    <w:name w:val="standard"/>
    <w:qFormat/>
    <w:rsid w:val="00CC24CA"/>
    <w:rPr>
      <w:rFonts w:ascii="Marianne" w:hAnsi="Marianne"/>
      <w:b w:val="0"/>
      <w:i w:val="0"/>
      <w:color w:val="000000"/>
    </w:rPr>
  </w:style>
  <w:style w:type="character" w:customStyle="1" w:styleId="bleu">
    <w:name w:val="bleu"/>
    <w:basedOn w:val="standard"/>
    <w:qFormat/>
    <w:rPr>
      <w:rFonts w:ascii="Marianne" w:hAnsi="Marianne"/>
      <w:b/>
      <w:i w:val="0"/>
      <w:color w:val="063D77"/>
    </w:rPr>
  </w:style>
  <w:style w:type="character" w:customStyle="1" w:styleId="LienInternet">
    <w:name w:val="Lien Internet"/>
    <w:rPr>
      <w:color w:val="000080"/>
      <w:u w:val="single"/>
    </w:rPr>
  </w:style>
  <w:style w:type="character" w:customStyle="1" w:styleId="Sautdindex">
    <w:name w:val="Saut d'index"/>
    <w:qFormat/>
  </w:style>
  <w:style w:type="character" w:customStyle="1" w:styleId="BulletSymbols">
    <w:name w:val="Bullet Symbols"/>
    <w:qFormat/>
  </w:style>
  <w:style w:type="paragraph" w:styleId="Titre">
    <w:name w:val="Title"/>
    <w:basedOn w:val="Normal"/>
    <w:next w:val="Normal"/>
    <w:uiPriority w:val="10"/>
    <w:qFormat/>
    <w:rsid w:val="004D0438"/>
    <w:pPr>
      <w:keepNext/>
      <w:spacing w:after="120"/>
    </w:pPr>
    <w:rPr>
      <w:rFonts w:eastAsia="Microsoft YaHei"/>
      <w:b/>
      <w:color w:val="003A76"/>
      <w:sz w:val="36"/>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customStyle="1" w:styleId="Contenudecadre">
    <w:name w:val="Contenu de cadre"/>
    <w:basedOn w:val="Corpsdetexte"/>
    <w:qFormat/>
    <w:rPr>
      <w:color w:val="000000"/>
    </w:rPr>
  </w:style>
  <w:style w:type="paragraph" w:styleId="Notedebasdepage">
    <w:name w:val="footnote text"/>
    <w:autoRedefine/>
    <w:pPr>
      <w:widowControl w:val="0"/>
      <w:suppressLineNumbers/>
      <w:ind w:left="170" w:hanging="170"/>
    </w:pPr>
    <w:rPr>
      <w:color w:val="635A32"/>
      <w:sz w:val="16"/>
    </w:rPr>
  </w:style>
  <w:style w:type="paragraph" w:styleId="Notedefin">
    <w:name w:val="endnote text"/>
    <w:basedOn w:val="Normal"/>
    <w:pPr>
      <w:suppressLineNumbers/>
      <w:ind w:left="283" w:hanging="283"/>
    </w:pPr>
  </w:style>
  <w:style w:type="paragraph" w:customStyle="1" w:styleId="Titre10">
    <w:name w:val="Titre 10"/>
    <w:basedOn w:val="Titre"/>
    <w:next w:val="Corpsdetexte"/>
    <w:qFormat/>
    <w:pPr>
      <w:tabs>
        <w:tab w:val="num" w:pos="1584"/>
      </w:tabs>
      <w:ind w:left="1584" w:hanging="1584"/>
      <w:outlineLvl w:val="8"/>
    </w:pPr>
    <w:rPr>
      <w:bCs/>
      <w:sz w:val="27"/>
      <w:szCs w:val="21"/>
    </w:rPr>
  </w:style>
  <w:style w:type="paragraph" w:styleId="TitreTR">
    <w:name w:val="toa heading"/>
    <w:basedOn w:val="Titre"/>
    <w:rsid w:val="00116F2E"/>
    <w:pPr>
      <w:suppressLineNumbers/>
    </w:pPr>
    <w:rPr>
      <w:bCs/>
      <w:sz w:val="32"/>
      <w:szCs w:val="32"/>
    </w:rPr>
  </w:style>
  <w:style w:type="paragraph" w:styleId="TM1">
    <w:name w:val="toc 1"/>
    <w:basedOn w:val="Index"/>
    <w:uiPriority w:val="39"/>
    <w:rsid w:val="00CC24CA"/>
    <w:pPr>
      <w:tabs>
        <w:tab w:val="right" w:leader="dot" w:pos="9071"/>
      </w:tabs>
      <w:spacing w:before="283"/>
    </w:pPr>
    <w:rPr>
      <w:b/>
      <w:color w:val="000000"/>
    </w:rPr>
  </w:style>
  <w:style w:type="paragraph" w:styleId="TM2">
    <w:name w:val="toc 2"/>
    <w:basedOn w:val="Index"/>
    <w:uiPriority w:val="39"/>
    <w:rsid w:val="00CC24CA"/>
    <w:pPr>
      <w:tabs>
        <w:tab w:val="right" w:leader="dot" w:pos="9071"/>
      </w:tabs>
      <w:ind w:left="283"/>
    </w:pPr>
    <w:rPr>
      <w:color w:val="000000"/>
    </w:rPr>
  </w:style>
  <w:style w:type="paragraph" w:styleId="TM3">
    <w:name w:val="toc 3"/>
    <w:basedOn w:val="Index"/>
    <w:uiPriority w:val="39"/>
    <w:rsid w:val="00CC24CA"/>
    <w:pPr>
      <w:tabs>
        <w:tab w:val="right" w:leader="dot" w:pos="9071"/>
      </w:tabs>
      <w:ind w:left="566"/>
    </w:pPr>
    <w:rPr>
      <w:color w:val="000000"/>
    </w:rPr>
  </w:style>
  <w:style w:type="paragraph" w:styleId="TM4">
    <w:name w:val="toc 4"/>
    <w:basedOn w:val="Index"/>
    <w:pPr>
      <w:tabs>
        <w:tab w:val="right" w:leader="dot" w:pos="9071"/>
      </w:tabs>
      <w:ind w:left="849"/>
    </w:pPr>
  </w:style>
  <w:style w:type="paragraph" w:styleId="TM5">
    <w:name w:val="toc 5"/>
    <w:basedOn w:val="Index"/>
    <w:pPr>
      <w:tabs>
        <w:tab w:val="right" w:leader="dot" w:pos="9071"/>
      </w:tabs>
      <w:ind w:left="1132"/>
    </w:pPr>
  </w:style>
  <w:style w:type="paragraph" w:styleId="TM6">
    <w:name w:val="toc 6"/>
    <w:basedOn w:val="Index"/>
    <w:pPr>
      <w:tabs>
        <w:tab w:val="right" w:leader="dot" w:pos="9071"/>
      </w:tabs>
      <w:ind w:left="1415"/>
    </w:pPr>
  </w:style>
  <w:style w:type="paragraph" w:styleId="TM7">
    <w:name w:val="toc 7"/>
    <w:basedOn w:val="Index"/>
    <w:pPr>
      <w:tabs>
        <w:tab w:val="right" w:leader="dot" w:pos="9071"/>
      </w:tabs>
      <w:ind w:left="1698"/>
    </w:pPr>
  </w:style>
  <w:style w:type="paragraph" w:styleId="TM8">
    <w:name w:val="toc 8"/>
    <w:basedOn w:val="Index"/>
    <w:pPr>
      <w:tabs>
        <w:tab w:val="right" w:leader="dot" w:pos="9071"/>
      </w:tabs>
      <w:ind w:left="1981"/>
    </w:pPr>
  </w:style>
  <w:style w:type="paragraph" w:styleId="TM9">
    <w:name w:val="toc 9"/>
    <w:basedOn w:val="Index"/>
    <w:pPr>
      <w:tabs>
        <w:tab w:val="right" w:leader="dot" w:pos="9071"/>
      </w:tabs>
      <w:ind w:left="2264"/>
    </w:pPr>
  </w:style>
  <w:style w:type="paragraph" w:customStyle="1" w:styleId="Tabledesmatiresniveau10">
    <w:name w:val="Table des matières niveau 10"/>
    <w:basedOn w:val="Index"/>
    <w:qFormat/>
    <w:pPr>
      <w:tabs>
        <w:tab w:val="right" w:leader="dot" w:pos="9071"/>
      </w:tabs>
      <w:ind w:left="2547"/>
    </w:pPr>
  </w:style>
  <w:style w:type="paragraph" w:customStyle="1" w:styleId="Tableau">
    <w:name w:val="Tableau"/>
    <w:basedOn w:val="Lgende"/>
    <w:qFormat/>
  </w:style>
  <w:style w:type="paragraph" w:customStyle="1" w:styleId="Texte">
    <w:name w:val="Texte"/>
    <w:basedOn w:val="Lgende"/>
    <w:qFormat/>
  </w:style>
  <w:style w:type="paragraph" w:customStyle="1" w:styleId="Texteprformat">
    <w:name w:val="Texte préformaté"/>
    <w:basedOn w:val="Normal"/>
    <w:qFormat/>
    <w:rPr>
      <w:rFonts w:ascii="Liberation Mono" w:eastAsia="NSimSun" w:hAnsi="Liberation Mono" w:cs="Liberation Mono"/>
    </w:rPr>
  </w:style>
  <w:style w:type="paragraph" w:customStyle="1" w:styleId="Titredindexdobjets">
    <w:name w:val="Titre d'index d'objets"/>
    <w:basedOn w:val="Titre"/>
    <w:qFormat/>
    <w:pPr>
      <w:suppressLineNumbers/>
    </w:pPr>
    <w:rPr>
      <w:bCs/>
      <w:sz w:val="32"/>
      <w:szCs w:val="32"/>
    </w:rPr>
  </w:style>
  <w:style w:type="paragraph" w:customStyle="1" w:styleId="Titredindexdetableaux">
    <w:name w:val="Titre d'index de tableaux"/>
    <w:basedOn w:val="Titre"/>
    <w:qFormat/>
    <w:pPr>
      <w:suppressLineNumbers/>
    </w:pPr>
    <w:rPr>
      <w:bCs/>
      <w:sz w:val="32"/>
      <w:szCs w:val="32"/>
    </w:rPr>
  </w:style>
  <w:style w:type="paragraph" w:customStyle="1" w:styleId="Titredindexpersonnalis">
    <w:name w:val="Titre d'index personnalisé"/>
    <w:basedOn w:val="Titre"/>
    <w:qFormat/>
    <w:pPr>
      <w:suppressLineNumbers/>
    </w:pPr>
    <w:rPr>
      <w:bCs/>
      <w:sz w:val="32"/>
      <w:szCs w:val="32"/>
    </w:rPr>
  </w:style>
  <w:style w:type="paragraph" w:styleId="Tabledesrfrencesjuridiques">
    <w:name w:val="table of authorities"/>
    <w:basedOn w:val="Titre"/>
    <w:pPr>
      <w:suppressLineNumbers/>
    </w:pPr>
    <w:rPr>
      <w:bCs/>
      <w:sz w:val="32"/>
      <w:szCs w:val="32"/>
    </w:rPr>
  </w:style>
  <w:style w:type="paragraph" w:customStyle="1" w:styleId="Titredelindexdesfigures">
    <w:name w:val="Titre de l'index des figures"/>
    <w:basedOn w:val="Titre"/>
    <w:qFormat/>
    <w:pPr>
      <w:suppressLineNumbers/>
    </w:pPr>
    <w:rPr>
      <w:bCs/>
      <w:sz w:val="32"/>
      <w:szCs w:val="32"/>
    </w:rPr>
  </w:style>
  <w:style w:type="paragraph" w:customStyle="1" w:styleId="Alinangatif">
    <w:name w:val="Alinéa négatif"/>
    <w:basedOn w:val="Corpsdetexte"/>
    <w:qFormat/>
    <w:pPr>
      <w:tabs>
        <w:tab w:val="left" w:pos="567"/>
      </w:tabs>
      <w:ind w:left="567" w:hanging="283"/>
    </w:pPr>
  </w:style>
  <w:style w:type="paragraph" w:customStyle="1" w:styleId="Bibliographie1">
    <w:name w:val="Bibliographie 1"/>
    <w:basedOn w:val="Index"/>
    <w:qFormat/>
    <w:pPr>
      <w:tabs>
        <w:tab w:val="right" w:leader="dot" w:pos="9071"/>
      </w:tabs>
    </w:pPr>
  </w:style>
  <w:style w:type="paragraph" w:customStyle="1" w:styleId="Citations">
    <w:name w:val="Citations"/>
    <w:basedOn w:val="Normal"/>
    <w:qFormat/>
    <w:pPr>
      <w:spacing w:after="283"/>
      <w:ind w:left="567" w:right="567"/>
    </w:pPr>
  </w:style>
  <w:style w:type="paragraph" w:customStyle="1" w:styleId="Contenudeliste">
    <w:name w:val="Contenu de liste"/>
    <w:basedOn w:val="Normal"/>
    <w:qFormat/>
    <w:pPr>
      <w:ind w:left="567"/>
    </w:pPr>
  </w:style>
  <w:style w:type="paragraph" w:customStyle="1" w:styleId="Contenudetableau">
    <w:name w:val="Contenu de tableau"/>
    <w:basedOn w:val="Normal"/>
    <w:qFormat/>
    <w:pPr>
      <w:suppressLineNumbers/>
    </w:pPr>
  </w:style>
  <w:style w:type="paragraph" w:styleId="Tabledesillustrations">
    <w:name w:val="table of figures"/>
    <w:basedOn w:val="Lgende"/>
  </w:style>
  <w:style w:type="paragraph" w:styleId="Adressedestinataire">
    <w:name w:val="envelope address"/>
    <w:basedOn w:val="Normal"/>
    <w:pPr>
      <w:suppressLineNumbers/>
      <w:spacing w:after="60"/>
    </w:pPr>
  </w:style>
  <w:style w:type="paragraph" w:styleId="En-tte">
    <w:name w:val="header"/>
    <w:basedOn w:val="En-tteetpieddepage"/>
    <w:link w:val="En-tteCar"/>
    <w:uiPriority w:val="99"/>
    <w:pPr>
      <w:tabs>
        <w:tab w:val="clear" w:pos="4819"/>
        <w:tab w:val="clear" w:pos="9638"/>
        <w:tab w:val="center" w:pos="4535"/>
        <w:tab w:val="right" w:pos="9071"/>
      </w:tabs>
    </w:pPr>
  </w:style>
  <w:style w:type="paragraph" w:customStyle="1" w:styleId="En-ttedeliste">
    <w:name w:val="En-tête de liste"/>
    <w:basedOn w:val="Normal"/>
    <w:next w:val="Contenudeliste"/>
    <w:qFormat/>
  </w:style>
  <w:style w:type="paragraph" w:customStyle="1" w:styleId="En-ttedroit">
    <w:name w:val="En-tête droit"/>
    <w:basedOn w:val="En-tte"/>
    <w:qFormat/>
    <w:pPr>
      <w:jc w:val="right"/>
    </w:pPr>
  </w:style>
  <w:style w:type="paragraph" w:customStyle="1" w:styleId="En-ttegauche">
    <w:name w:val="En-tête gauche"/>
    <w:basedOn w:val="En-tte"/>
    <w:qFormat/>
  </w:style>
  <w:style w:type="paragraph" w:styleId="Adresseexpditeur">
    <w:name w:val="envelope return"/>
    <w:basedOn w:val="Normal"/>
    <w:pPr>
      <w:suppressLineNumbers/>
      <w:spacing w:after="60"/>
    </w:pPr>
  </w:style>
  <w:style w:type="paragraph" w:customStyle="1" w:styleId="Figure">
    <w:name w:val="Figure"/>
    <w:basedOn w:val="Lgende"/>
    <w:qFormat/>
  </w:style>
  <w:style w:type="paragraph" w:styleId="Salutations">
    <w:name w:val="Salutation"/>
    <w:basedOn w:val="Normal"/>
    <w:pPr>
      <w:suppressLineNumbers/>
    </w:pPr>
  </w:style>
  <w:style w:type="paragraph" w:customStyle="1" w:styleId="Illustration">
    <w:name w:val="Illustration"/>
    <w:basedOn w:val="Lgende"/>
    <w:qFormat/>
  </w:style>
  <w:style w:type="paragraph" w:customStyle="1" w:styleId="Indexdobjets1">
    <w:name w:val="Index d'objets 1"/>
    <w:basedOn w:val="Index"/>
    <w:qFormat/>
    <w:pPr>
      <w:tabs>
        <w:tab w:val="right" w:leader="dot" w:pos="9071"/>
      </w:tabs>
    </w:pPr>
  </w:style>
  <w:style w:type="paragraph" w:customStyle="1" w:styleId="Indexdetableaux1">
    <w:name w:val="Index de tableaux 1"/>
    <w:basedOn w:val="Index"/>
    <w:qFormat/>
    <w:pPr>
      <w:tabs>
        <w:tab w:val="right" w:leader="dot" w:pos="9071"/>
      </w:tabs>
    </w:pPr>
  </w:style>
  <w:style w:type="paragraph" w:customStyle="1" w:styleId="Indexdesfigures1">
    <w:name w:val="Index des figures 1"/>
    <w:basedOn w:val="Index"/>
    <w:qFormat/>
    <w:pPr>
      <w:tabs>
        <w:tab w:val="right" w:leader="dot" w:pos="9071"/>
      </w:tabs>
    </w:pPr>
  </w:style>
  <w:style w:type="paragraph" w:styleId="Index1">
    <w:name w:val="index 1"/>
    <w:basedOn w:val="Index"/>
  </w:style>
  <w:style w:type="paragraph" w:styleId="Index2">
    <w:name w:val="index 2"/>
    <w:basedOn w:val="Index"/>
    <w:pPr>
      <w:ind w:left="283"/>
    </w:pPr>
  </w:style>
  <w:style w:type="paragraph" w:styleId="Index3">
    <w:name w:val="index 3"/>
    <w:basedOn w:val="Index"/>
    <w:pPr>
      <w:ind w:left="566"/>
    </w:pPr>
  </w:style>
  <w:style w:type="paragraph" w:customStyle="1" w:styleId="Indexlexicalsparateur">
    <w:name w:val="Index lexical : séparateur"/>
    <w:basedOn w:val="Index"/>
    <w:qFormat/>
  </w:style>
  <w:style w:type="paragraph" w:styleId="Titreindex">
    <w:name w:val="index heading"/>
    <w:basedOn w:val="Titre"/>
    <w:pPr>
      <w:suppressLineNumbers/>
    </w:pPr>
    <w:rPr>
      <w:bCs/>
      <w:sz w:val="32"/>
      <w:szCs w:val="32"/>
    </w:rPr>
  </w:style>
  <w:style w:type="paragraph" w:customStyle="1" w:styleId="Indexpersonnalis1">
    <w:name w:val="Index personnalisé 1"/>
    <w:basedOn w:val="Index"/>
    <w:qFormat/>
    <w:pPr>
      <w:tabs>
        <w:tab w:val="right" w:leader="dot" w:pos="9071"/>
      </w:tabs>
    </w:pPr>
  </w:style>
  <w:style w:type="paragraph" w:customStyle="1" w:styleId="Indexpersonnalis2">
    <w:name w:val="Index personnalisé 2"/>
    <w:basedOn w:val="Index"/>
    <w:qFormat/>
    <w:pPr>
      <w:tabs>
        <w:tab w:val="right" w:leader="dot" w:pos="9071"/>
      </w:tabs>
      <w:ind w:left="283"/>
    </w:pPr>
  </w:style>
  <w:style w:type="paragraph" w:customStyle="1" w:styleId="Indexpersonnalis3">
    <w:name w:val="Index personnalisé 3"/>
    <w:basedOn w:val="Index"/>
    <w:qFormat/>
    <w:pPr>
      <w:tabs>
        <w:tab w:val="right" w:leader="dot" w:pos="9071"/>
      </w:tabs>
      <w:ind w:left="566"/>
    </w:pPr>
  </w:style>
  <w:style w:type="paragraph" w:customStyle="1" w:styleId="Indexpersonnalis4">
    <w:name w:val="Index personnalisé 4"/>
    <w:basedOn w:val="Index"/>
    <w:qFormat/>
    <w:pPr>
      <w:tabs>
        <w:tab w:val="right" w:leader="dot" w:pos="9071"/>
      </w:tabs>
      <w:ind w:left="849"/>
    </w:pPr>
  </w:style>
  <w:style w:type="paragraph" w:customStyle="1" w:styleId="Indexpersonnalis5">
    <w:name w:val="Index personnalisé 5"/>
    <w:basedOn w:val="Index"/>
    <w:qFormat/>
    <w:pPr>
      <w:tabs>
        <w:tab w:val="right" w:leader="dot" w:pos="9071"/>
      </w:tabs>
      <w:ind w:left="1132"/>
    </w:pPr>
  </w:style>
  <w:style w:type="paragraph" w:customStyle="1" w:styleId="Indexpersonnalis6">
    <w:name w:val="Index personnalisé 6"/>
    <w:basedOn w:val="Index"/>
    <w:qFormat/>
    <w:pPr>
      <w:tabs>
        <w:tab w:val="right" w:leader="dot" w:pos="9071"/>
      </w:tabs>
      <w:ind w:left="1415"/>
    </w:pPr>
  </w:style>
  <w:style w:type="paragraph" w:customStyle="1" w:styleId="Indexpersonnalis7">
    <w:name w:val="Index personnalisé 7"/>
    <w:basedOn w:val="Index"/>
    <w:qFormat/>
    <w:pPr>
      <w:tabs>
        <w:tab w:val="right" w:leader="dot" w:pos="9071"/>
      </w:tabs>
      <w:ind w:left="1698"/>
    </w:pPr>
  </w:style>
  <w:style w:type="paragraph" w:customStyle="1" w:styleId="Indexpersonnalis8">
    <w:name w:val="Index personnalisé 8"/>
    <w:basedOn w:val="Index"/>
    <w:qFormat/>
    <w:pPr>
      <w:tabs>
        <w:tab w:val="right" w:leader="dot" w:pos="9071"/>
      </w:tabs>
      <w:ind w:left="1981"/>
    </w:pPr>
  </w:style>
  <w:style w:type="paragraph" w:customStyle="1" w:styleId="Indexpersonnalis9">
    <w:name w:val="Index personnalisé 9"/>
    <w:basedOn w:val="Index"/>
    <w:qFormat/>
    <w:pPr>
      <w:tabs>
        <w:tab w:val="right" w:leader="dot" w:pos="9071"/>
      </w:tabs>
      <w:ind w:left="2264"/>
    </w:pPr>
  </w:style>
  <w:style w:type="paragraph" w:customStyle="1" w:styleId="Indexpersonnalis10">
    <w:name w:val="Index personnalisé 10"/>
    <w:basedOn w:val="Index"/>
    <w:qFormat/>
    <w:pPr>
      <w:tabs>
        <w:tab w:val="right" w:leader="dot" w:pos="9071"/>
      </w:tabs>
      <w:ind w:left="2547"/>
    </w:p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styleId="Commentaire">
    <w:name w:val="annotation text"/>
    <w:basedOn w:val="Corpsdetexte"/>
    <w:pPr>
      <w:ind w:left="2268"/>
    </w:pPr>
  </w:style>
  <w:style w:type="paragraph" w:styleId="Liste3">
    <w:name w:val="List 3"/>
    <w:basedOn w:val="Liste"/>
    <w:pPr>
      <w:ind w:left="360" w:hanging="360"/>
    </w:pPr>
  </w:style>
  <w:style w:type="paragraph" w:customStyle="1" w:styleId="Numrotation1dbut">
    <w:name w:val="Numérotation 1 début"/>
    <w:basedOn w:val="Liste"/>
    <w:next w:val="Liste3"/>
    <w:qFormat/>
    <w:pPr>
      <w:spacing w:before="240"/>
      <w:ind w:left="360" w:hanging="360"/>
    </w:pPr>
  </w:style>
  <w:style w:type="paragraph" w:customStyle="1" w:styleId="Numrotation1fin">
    <w:name w:val="Numérotation 1 fin"/>
    <w:basedOn w:val="Liste"/>
    <w:next w:val="Liste3"/>
    <w:qFormat/>
    <w:pPr>
      <w:spacing w:after="240"/>
      <w:ind w:left="360" w:hanging="360"/>
    </w:pPr>
  </w:style>
  <w:style w:type="paragraph" w:customStyle="1" w:styleId="Numrotation1suite">
    <w:name w:val="Numérotation 1 suite"/>
    <w:basedOn w:val="Liste"/>
    <w:qFormat/>
    <w:pPr>
      <w:ind w:left="360"/>
    </w:pPr>
  </w:style>
  <w:style w:type="paragraph" w:styleId="Listenumros2">
    <w:name w:val="List Number 2"/>
    <w:basedOn w:val="Liste"/>
    <w:pPr>
      <w:ind w:left="720" w:hanging="360"/>
    </w:pPr>
  </w:style>
  <w:style w:type="paragraph" w:customStyle="1" w:styleId="Numrotation2dbut">
    <w:name w:val="Numérotation 2 début"/>
    <w:basedOn w:val="Liste"/>
    <w:next w:val="Listenumros2"/>
    <w:qFormat/>
    <w:pPr>
      <w:spacing w:before="240"/>
      <w:ind w:left="720" w:hanging="360"/>
    </w:pPr>
  </w:style>
  <w:style w:type="paragraph" w:customStyle="1" w:styleId="Numrotation2fin">
    <w:name w:val="Numérotation 2 fin"/>
    <w:basedOn w:val="Liste"/>
    <w:next w:val="Listenumros2"/>
    <w:qFormat/>
    <w:pPr>
      <w:spacing w:after="240"/>
      <w:ind w:left="720" w:hanging="360"/>
    </w:pPr>
  </w:style>
  <w:style w:type="paragraph" w:customStyle="1" w:styleId="Numrotation2suite">
    <w:name w:val="Numérotation 2 suite"/>
    <w:basedOn w:val="Liste"/>
    <w:qFormat/>
    <w:pPr>
      <w:ind w:left="720"/>
    </w:pPr>
  </w:style>
  <w:style w:type="paragraph" w:styleId="Listenumros3">
    <w:name w:val="List Number 3"/>
    <w:basedOn w:val="Liste"/>
    <w:pPr>
      <w:ind w:left="1080" w:hanging="360"/>
    </w:pPr>
  </w:style>
  <w:style w:type="paragraph" w:customStyle="1" w:styleId="Numrotation3dbut">
    <w:name w:val="Numérotation 3 début"/>
    <w:basedOn w:val="Liste"/>
    <w:next w:val="Listenumros3"/>
    <w:qFormat/>
    <w:pPr>
      <w:spacing w:before="240"/>
      <w:ind w:left="1080" w:hanging="360"/>
    </w:pPr>
  </w:style>
  <w:style w:type="paragraph" w:customStyle="1" w:styleId="Numrotation3fin">
    <w:name w:val="Numérotation 3 fin"/>
    <w:basedOn w:val="Liste"/>
    <w:next w:val="Listenumros3"/>
    <w:qFormat/>
    <w:pPr>
      <w:spacing w:after="240"/>
      <w:ind w:left="1080" w:hanging="360"/>
    </w:pPr>
  </w:style>
  <w:style w:type="paragraph" w:customStyle="1" w:styleId="Numrotation3suite">
    <w:name w:val="Numérotation 3 suite"/>
    <w:basedOn w:val="Liste"/>
    <w:qFormat/>
    <w:pPr>
      <w:ind w:left="1080"/>
    </w:pPr>
  </w:style>
  <w:style w:type="paragraph" w:styleId="Listenumros4">
    <w:name w:val="List Number 4"/>
    <w:basedOn w:val="Liste"/>
    <w:pPr>
      <w:ind w:left="1440" w:hanging="360"/>
    </w:pPr>
  </w:style>
  <w:style w:type="paragraph" w:customStyle="1" w:styleId="Numrotation4dbut">
    <w:name w:val="Numérotation 4 début"/>
    <w:basedOn w:val="Liste"/>
    <w:next w:val="Listenumros4"/>
    <w:qFormat/>
    <w:pPr>
      <w:spacing w:before="240"/>
      <w:ind w:left="1440" w:hanging="360"/>
    </w:pPr>
  </w:style>
  <w:style w:type="paragraph" w:customStyle="1" w:styleId="Numrotation4fin">
    <w:name w:val="Numérotation 4 fin"/>
    <w:basedOn w:val="Liste"/>
    <w:next w:val="Listenumros4"/>
    <w:qFormat/>
    <w:pPr>
      <w:spacing w:after="240"/>
      <w:ind w:left="1440" w:hanging="360"/>
    </w:pPr>
  </w:style>
  <w:style w:type="paragraph" w:customStyle="1" w:styleId="Numrotation4suite">
    <w:name w:val="Numérotation 4 suite"/>
    <w:basedOn w:val="Liste"/>
    <w:qFormat/>
    <w:pPr>
      <w:ind w:left="1440"/>
    </w:pPr>
  </w:style>
  <w:style w:type="paragraph" w:styleId="Listenumros5">
    <w:name w:val="List Number 5"/>
    <w:basedOn w:val="Liste"/>
    <w:pPr>
      <w:ind w:left="1800" w:hanging="360"/>
    </w:pPr>
  </w:style>
  <w:style w:type="paragraph" w:customStyle="1" w:styleId="Numrotation5dbut">
    <w:name w:val="Numérotation 5 début"/>
    <w:basedOn w:val="Liste"/>
    <w:next w:val="Listenumros5"/>
    <w:qFormat/>
    <w:pPr>
      <w:spacing w:before="240"/>
      <w:ind w:left="1800" w:hanging="360"/>
    </w:pPr>
  </w:style>
  <w:style w:type="paragraph" w:customStyle="1" w:styleId="Numrotation5fin">
    <w:name w:val="Numérotation 5 fin"/>
    <w:basedOn w:val="Liste"/>
    <w:next w:val="Listenumros5"/>
    <w:qFormat/>
    <w:pPr>
      <w:spacing w:after="240"/>
      <w:ind w:left="1800" w:hanging="360"/>
    </w:pPr>
  </w:style>
  <w:style w:type="paragraph" w:customStyle="1" w:styleId="Numrotation5suite">
    <w:name w:val="Numérotation 5 suite"/>
    <w:basedOn w:val="Liste"/>
    <w:qFormat/>
    <w:pPr>
      <w:ind w:left="1800"/>
    </w:pPr>
  </w:style>
  <w:style w:type="paragraph" w:customStyle="1" w:styleId="Pieddepagedroit">
    <w:name w:val="Pied de page droit"/>
    <w:basedOn w:val="Pieddepage"/>
    <w:qFormat/>
    <w:pPr>
      <w:tabs>
        <w:tab w:val="clear" w:pos="4819"/>
        <w:tab w:val="clear" w:pos="9638"/>
        <w:tab w:val="center" w:pos="4535"/>
        <w:tab w:val="right" w:pos="9071"/>
      </w:tabs>
      <w:jc w:val="right"/>
    </w:pPr>
  </w:style>
  <w:style w:type="paragraph" w:customStyle="1" w:styleId="Pieddepagegauche">
    <w:name w:val="Pied de page gauche"/>
    <w:basedOn w:val="Pieddepage"/>
    <w:qFormat/>
    <w:pPr>
      <w:tabs>
        <w:tab w:val="clear" w:pos="4819"/>
        <w:tab w:val="clear" w:pos="9638"/>
        <w:tab w:val="center" w:pos="4535"/>
        <w:tab w:val="right" w:pos="9071"/>
      </w:tabs>
    </w:pPr>
  </w:style>
  <w:style w:type="paragraph" w:styleId="Liste2">
    <w:name w:val="List 2"/>
    <w:basedOn w:val="Liste"/>
    <w:pPr>
      <w:ind w:left="360" w:hanging="360"/>
    </w:pPr>
  </w:style>
  <w:style w:type="paragraph" w:customStyle="1" w:styleId="Puce1dbut">
    <w:name w:val="Puce 1 début"/>
    <w:basedOn w:val="Liste"/>
    <w:next w:val="Liste2"/>
    <w:qFormat/>
    <w:pPr>
      <w:spacing w:before="240"/>
      <w:ind w:left="360" w:hanging="360"/>
    </w:pPr>
  </w:style>
  <w:style w:type="paragraph" w:customStyle="1" w:styleId="Puce1fin">
    <w:name w:val="Puce 1 fin"/>
    <w:basedOn w:val="Liste"/>
    <w:next w:val="Liste2"/>
    <w:qFormat/>
    <w:pPr>
      <w:spacing w:after="240"/>
      <w:ind w:left="360" w:hanging="360"/>
    </w:pPr>
  </w:style>
  <w:style w:type="paragraph" w:styleId="Listecontinue">
    <w:name w:val="List Continue"/>
    <w:basedOn w:val="Liste"/>
    <w:pPr>
      <w:ind w:left="360"/>
    </w:pPr>
  </w:style>
  <w:style w:type="paragraph" w:styleId="Listepuces3">
    <w:name w:val="List Bullet 3"/>
    <w:basedOn w:val="Liste"/>
    <w:pPr>
      <w:ind w:left="720" w:hanging="360"/>
    </w:pPr>
  </w:style>
  <w:style w:type="paragraph" w:customStyle="1" w:styleId="Puce2dbut">
    <w:name w:val="Puce 2 début"/>
    <w:basedOn w:val="Liste"/>
    <w:next w:val="Listepuces3"/>
    <w:qFormat/>
    <w:pPr>
      <w:spacing w:before="240"/>
      <w:ind w:left="720" w:hanging="360"/>
    </w:pPr>
  </w:style>
  <w:style w:type="paragraph" w:customStyle="1" w:styleId="Puce2fin">
    <w:name w:val="Puce 2 fin"/>
    <w:basedOn w:val="Liste"/>
    <w:next w:val="Listepuces3"/>
    <w:qFormat/>
    <w:pPr>
      <w:spacing w:after="240"/>
      <w:ind w:left="720" w:hanging="360"/>
    </w:pPr>
  </w:style>
  <w:style w:type="paragraph" w:styleId="Listecontinue2">
    <w:name w:val="List Continue 2"/>
    <w:basedOn w:val="Liste"/>
    <w:pPr>
      <w:ind w:left="720"/>
    </w:pPr>
  </w:style>
  <w:style w:type="paragraph" w:styleId="Listepuces4">
    <w:name w:val="List Bullet 4"/>
    <w:basedOn w:val="Liste"/>
    <w:pPr>
      <w:ind w:left="1080" w:hanging="360"/>
    </w:pPr>
  </w:style>
  <w:style w:type="paragraph" w:customStyle="1" w:styleId="Puce3dbut">
    <w:name w:val="Puce 3 début"/>
    <w:basedOn w:val="Liste"/>
    <w:next w:val="Listepuces4"/>
    <w:qFormat/>
    <w:pPr>
      <w:spacing w:before="240"/>
      <w:ind w:left="1080" w:hanging="360"/>
    </w:pPr>
  </w:style>
  <w:style w:type="paragraph" w:customStyle="1" w:styleId="Puce3fin">
    <w:name w:val="Puce 3 fin"/>
    <w:basedOn w:val="Liste"/>
    <w:next w:val="Listepuces4"/>
    <w:qFormat/>
    <w:pPr>
      <w:spacing w:after="240"/>
      <w:ind w:left="1080" w:hanging="360"/>
    </w:pPr>
  </w:style>
  <w:style w:type="paragraph" w:styleId="Listecontinue3">
    <w:name w:val="List Continue 3"/>
    <w:basedOn w:val="Liste"/>
    <w:pPr>
      <w:ind w:left="1080"/>
    </w:pPr>
  </w:style>
  <w:style w:type="paragraph" w:styleId="Listepuces5">
    <w:name w:val="List Bullet 5"/>
    <w:basedOn w:val="Liste"/>
    <w:pPr>
      <w:ind w:left="1440" w:hanging="360"/>
    </w:pPr>
  </w:style>
  <w:style w:type="paragraph" w:customStyle="1" w:styleId="Puce4dbut">
    <w:name w:val="Puce 4 début"/>
    <w:basedOn w:val="Liste"/>
    <w:next w:val="Listepuces5"/>
    <w:qFormat/>
    <w:pPr>
      <w:spacing w:before="240"/>
      <w:ind w:left="1440" w:hanging="360"/>
    </w:pPr>
  </w:style>
  <w:style w:type="paragraph" w:customStyle="1" w:styleId="Puce4fin">
    <w:name w:val="Puce 4 fin"/>
    <w:basedOn w:val="Liste"/>
    <w:next w:val="Listepuces5"/>
    <w:qFormat/>
    <w:pPr>
      <w:spacing w:after="240"/>
      <w:ind w:left="1440" w:hanging="360"/>
    </w:pPr>
  </w:style>
  <w:style w:type="paragraph" w:styleId="Listecontinue4">
    <w:name w:val="List Continue 4"/>
    <w:basedOn w:val="Liste"/>
    <w:pPr>
      <w:ind w:left="1440"/>
    </w:pPr>
  </w:style>
  <w:style w:type="paragraph" w:styleId="Listenumros">
    <w:name w:val="List Number"/>
    <w:basedOn w:val="Liste"/>
    <w:pPr>
      <w:ind w:left="1800" w:hanging="360"/>
    </w:pPr>
  </w:style>
  <w:style w:type="paragraph" w:customStyle="1" w:styleId="Puce5dbut">
    <w:name w:val="Puce 5 début"/>
    <w:basedOn w:val="Liste"/>
    <w:next w:val="Listenumros"/>
    <w:qFormat/>
    <w:pPr>
      <w:spacing w:before="240"/>
      <w:ind w:left="1800" w:hanging="360"/>
    </w:pPr>
  </w:style>
  <w:style w:type="paragraph" w:customStyle="1" w:styleId="Puce5fin">
    <w:name w:val="Puce 5 fin"/>
    <w:basedOn w:val="Liste"/>
    <w:next w:val="Listenumros"/>
    <w:qFormat/>
    <w:pPr>
      <w:spacing w:after="240"/>
      <w:ind w:left="1800" w:hanging="360"/>
    </w:pPr>
  </w:style>
  <w:style w:type="paragraph" w:styleId="Listecontinue5">
    <w:name w:val="List Continue 5"/>
    <w:basedOn w:val="Liste"/>
    <w:pPr>
      <w:ind w:left="1800"/>
    </w:pPr>
  </w:style>
  <w:style w:type="paragraph" w:styleId="Retraitcorpsdetexte">
    <w:name w:val="Body Text Indent"/>
    <w:basedOn w:val="Corpsdetexte"/>
    <w:pPr>
      <w:ind w:left="283"/>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styleId="Signature">
    <w:name w:val="Signature"/>
    <w:basedOn w:val="Normal"/>
    <w:pPr>
      <w:suppressLineNumbers/>
    </w:pPr>
  </w:style>
  <w:style w:type="paragraph" w:customStyle="1" w:styleId="Titredetableau">
    <w:name w:val="Titre de tableau"/>
    <w:basedOn w:val="Contenudetableau"/>
    <w:qFormat/>
    <w:pPr>
      <w:jc w:val="center"/>
    </w:pPr>
    <w:rPr>
      <w:b/>
      <w:bCs/>
    </w:rPr>
  </w:style>
  <w:style w:type="numbering" w:customStyle="1" w:styleId="Numrotation123">
    <w:name w:val="Numérotation 123"/>
    <w:qFormat/>
  </w:style>
  <w:style w:type="numbering" w:customStyle="1" w:styleId="Puce">
    <w:name w:val="Puce •"/>
    <w:qFormat/>
  </w:style>
  <w:style w:type="numbering" w:customStyle="1" w:styleId="Puce0">
    <w:name w:val="Puce –"/>
    <w:qFormat/>
  </w:style>
  <w:style w:type="numbering" w:customStyle="1" w:styleId="pucenumrot">
    <w:name w:val="puce numéroté"/>
    <w:qFormat/>
  </w:style>
  <w:style w:type="character" w:styleId="Lienhypertexte">
    <w:name w:val="Hyperlink"/>
    <w:basedOn w:val="Policepardfaut"/>
    <w:unhideWhenUsed/>
    <w:rsid w:val="00CF269C"/>
    <w:rPr>
      <w:color w:val="4296CE" w:themeColor="hyperlink"/>
      <w:u w:val="single"/>
    </w:rPr>
  </w:style>
  <w:style w:type="paragraph" w:styleId="Paragraphedeliste">
    <w:name w:val="List Paragraph"/>
    <w:basedOn w:val="Normal"/>
    <w:uiPriority w:val="34"/>
    <w:qFormat/>
    <w:rsid w:val="005917BB"/>
    <w:pPr>
      <w:ind w:left="720"/>
      <w:contextualSpacing/>
    </w:pPr>
  </w:style>
  <w:style w:type="paragraph" w:customStyle="1" w:styleId="Styledepucestriangles">
    <w:name w:val="Style de puces triangles"/>
    <w:autoRedefine/>
    <w:qFormat/>
    <w:rsid w:val="00B025EC"/>
    <w:pPr>
      <w:numPr>
        <w:numId w:val="14"/>
      </w:numPr>
      <w:spacing w:after="120"/>
      <w:ind w:left="681" w:hanging="227"/>
    </w:pPr>
    <w:rPr>
      <w:rFonts w:ascii="Marianne" w:hAnsi="Marianne"/>
    </w:rPr>
  </w:style>
  <w:style w:type="paragraph" w:customStyle="1" w:styleId="Styledepucesnumrotes">
    <w:name w:val="Style de puces numérotées"/>
    <w:basedOn w:val="Corpsdetexte"/>
    <w:rsid w:val="00AF0BD7"/>
    <w:pPr>
      <w:ind w:right="-283"/>
    </w:pPr>
  </w:style>
  <w:style w:type="paragraph" w:customStyle="1" w:styleId="Styledepuces1">
    <w:name w:val="Style de puces 1"/>
    <w:aliases w:val="2,3"/>
    <w:qFormat/>
    <w:rsid w:val="00CC24CA"/>
    <w:pPr>
      <w:numPr>
        <w:numId w:val="9"/>
      </w:numPr>
    </w:pPr>
    <w:rPr>
      <w:rFonts w:ascii="Marianne" w:hAnsi="Marianne"/>
      <w:color w:val="000000"/>
      <w:szCs w:val="18"/>
    </w:rPr>
  </w:style>
  <w:style w:type="paragraph" w:customStyle="1" w:styleId="Stylesdepuces">
    <w:name w:val="Styles de puces"/>
    <w:basedOn w:val="Corpsdetexte"/>
    <w:link w:val="StylesdepucesCar"/>
    <w:rsid w:val="00205398"/>
    <w:pPr>
      <w:ind w:left="680" w:hanging="226"/>
    </w:pPr>
  </w:style>
  <w:style w:type="character" w:customStyle="1" w:styleId="StylesdepucesCar">
    <w:name w:val="Styles de puces Car"/>
    <w:basedOn w:val="Policepardfaut"/>
    <w:link w:val="Stylesdepuces"/>
    <w:rsid w:val="00205398"/>
  </w:style>
  <w:style w:type="paragraph" w:customStyle="1" w:styleId="CHAPITRE">
    <w:name w:val="CHAPITRE"/>
    <w:basedOn w:val="Normal"/>
    <w:qFormat/>
    <w:rsid w:val="00116F2E"/>
    <w:pPr>
      <w:jc w:val="right"/>
    </w:pPr>
    <w:rPr>
      <w:b/>
      <w:bCs/>
      <w:color w:val="003A76"/>
      <w:sz w:val="80"/>
      <w:szCs w:val="80"/>
    </w:rPr>
  </w:style>
  <w:style w:type="paragraph" w:styleId="Textedebulles">
    <w:name w:val="Balloon Text"/>
    <w:basedOn w:val="Normal"/>
    <w:link w:val="TextedebullesCar"/>
    <w:uiPriority w:val="99"/>
    <w:semiHidden/>
    <w:unhideWhenUsed/>
    <w:rsid w:val="00586626"/>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86626"/>
    <w:rPr>
      <w:rFonts w:ascii="Times New Roman" w:hAnsi="Times New Roman"/>
      <w:sz w:val="18"/>
      <w:szCs w:val="16"/>
    </w:rPr>
  </w:style>
  <w:style w:type="paragraph" w:customStyle="1" w:styleId="ATENIntertitres">
    <w:name w:val="ATEN Intertitres"/>
    <w:basedOn w:val="Corpsdetexte"/>
    <w:next w:val="ATENrubriques"/>
    <w:rsid w:val="00E82043"/>
    <w:pPr>
      <w:suppressAutoHyphens/>
      <w:spacing w:after="80"/>
    </w:pPr>
    <w:rPr>
      <w:rFonts w:ascii="Arial" w:eastAsia="Arial Unicode MS" w:hAnsi="Arial" w:cs="Arial"/>
      <w:b/>
      <w:kern w:val="1"/>
      <w:sz w:val="24"/>
      <w:lang w:bidi="ar-SA"/>
    </w:rPr>
  </w:style>
  <w:style w:type="paragraph" w:customStyle="1" w:styleId="ATENrubriques">
    <w:name w:val="ATEN rubriques"/>
    <w:basedOn w:val="Corpsdetexte"/>
    <w:next w:val="Normal"/>
    <w:rsid w:val="00E82043"/>
    <w:pPr>
      <w:pBdr>
        <w:bottom w:val="single" w:sz="4" w:space="1" w:color="000000"/>
      </w:pBdr>
      <w:suppressAutoHyphens/>
      <w:spacing w:after="80"/>
    </w:pPr>
    <w:rPr>
      <w:rFonts w:ascii="Arial" w:eastAsia="Arial Unicode MS" w:hAnsi="Arial" w:cs="Arial"/>
      <w:b/>
      <w:kern w:val="1"/>
      <w:lang w:bidi="ar-SA"/>
    </w:rPr>
  </w:style>
  <w:style w:type="table" w:styleId="Grilledutableau">
    <w:name w:val="Table Grid"/>
    <w:basedOn w:val="TableauNormal"/>
    <w:uiPriority w:val="39"/>
    <w:rsid w:val="00E8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E82043"/>
    <w:rPr>
      <w:rFonts w:ascii="Marianne" w:hAnsi="Marianne"/>
    </w:rPr>
  </w:style>
  <w:style w:type="paragraph" w:customStyle="1" w:styleId="ATENCorpsdudocument">
    <w:name w:val="ATEN Corps du document"/>
    <w:basedOn w:val="Normal"/>
    <w:rsid w:val="00B0671C"/>
    <w:pPr>
      <w:suppressAutoHyphens/>
      <w:spacing w:line="360" w:lineRule="auto"/>
    </w:pPr>
    <w:rPr>
      <w:rFonts w:ascii="Arial" w:eastAsia="Arial Unicode MS" w:hAnsi="Arial" w:cs="Arial"/>
      <w:kern w:val="1"/>
      <w:lang w:bidi="ar-SA"/>
    </w:rPr>
  </w:style>
  <w:style w:type="character" w:styleId="Appelnotedebasdep">
    <w:name w:val="footnote reference"/>
    <w:uiPriority w:val="99"/>
    <w:semiHidden/>
    <w:unhideWhenUsed/>
    <w:rsid w:val="00B0671C"/>
    <w:rPr>
      <w:vertAlign w:val="superscript"/>
    </w:rPr>
  </w:style>
  <w:style w:type="character" w:customStyle="1" w:styleId="UnresolvedMention">
    <w:name w:val="Unresolved Mention"/>
    <w:basedOn w:val="Policepardfaut"/>
    <w:uiPriority w:val="99"/>
    <w:semiHidden/>
    <w:unhideWhenUsed/>
    <w:rsid w:val="00B0671C"/>
    <w:rPr>
      <w:color w:val="605E5C"/>
      <w:shd w:val="clear" w:color="auto" w:fill="E1DFDD"/>
    </w:rPr>
  </w:style>
  <w:style w:type="character" w:styleId="Lienhypertextesuivivisit">
    <w:name w:val="FollowedHyperlink"/>
    <w:basedOn w:val="Policepardfaut"/>
    <w:uiPriority w:val="99"/>
    <w:semiHidden/>
    <w:unhideWhenUsed/>
    <w:rsid w:val="00FE6245"/>
    <w:rPr>
      <w:color w:val="53A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47344">
      <w:bodyDiv w:val="1"/>
      <w:marLeft w:val="0"/>
      <w:marRight w:val="0"/>
      <w:marTop w:val="0"/>
      <w:marBottom w:val="0"/>
      <w:divBdr>
        <w:top w:val="none" w:sz="0" w:space="0" w:color="auto"/>
        <w:left w:val="none" w:sz="0" w:space="0" w:color="auto"/>
        <w:bottom w:val="none" w:sz="0" w:space="0" w:color="auto"/>
        <w:right w:val="none" w:sz="0" w:space="0" w:color="auto"/>
      </w:divBdr>
    </w:div>
    <w:div w:id="595330904">
      <w:bodyDiv w:val="1"/>
      <w:marLeft w:val="0"/>
      <w:marRight w:val="0"/>
      <w:marTop w:val="0"/>
      <w:marBottom w:val="0"/>
      <w:divBdr>
        <w:top w:val="none" w:sz="0" w:space="0" w:color="auto"/>
        <w:left w:val="none" w:sz="0" w:space="0" w:color="auto"/>
        <w:bottom w:val="none" w:sz="0" w:space="0" w:color="auto"/>
        <w:right w:val="none" w:sz="0" w:space="0" w:color="auto"/>
      </w:divBdr>
      <w:divsChild>
        <w:div w:id="1314722365">
          <w:marLeft w:val="0"/>
          <w:marRight w:val="0"/>
          <w:marTop w:val="0"/>
          <w:marBottom w:val="0"/>
          <w:divBdr>
            <w:top w:val="none" w:sz="0" w:space="0" w:color="auto"/>
            <w:left w:val="none" w:sz="0" w:space="0" w:color="auto"/>
            <w:bottom w:val="none" w:sz="0" w:space="0" w:color="auto"/>
            <w:right w:val="none" w:sz="0" w:space="0" w:color="auto"/>
          </w:divBdr>
        </w:div>
        <w:div w:id="983511053">
          <w:marLeft w:val="0"/>
          <w:marRight w:val="0"/>
          <w:marTop w:val="0"/>
          <w:marBottom w:val="0"/>
          <w:divBdr>
            <w:top w:val="none" w:sz="0" w:space="0" w:color="auto"/>
            <w:left w:val="none" w:sz="0" w:space="0" w:color="auto"/>
            <w:bottom w:val="none" w:sz="0" w:space="0" w:color="auto"/>
            <w:right w:val="none" w:sz="0" w:space="0" w:color="auto"/>
          </w:divBdr>
        </w:div>
        <w:div w:id="2000696092">
          <w:marLeft w:val="0"/>
          <w:marRight w:val="0"/>
          <w:marTop w:val="0"/>
          <w:marBottom w:val="0"/>
          <w:divBdr>
            <w:top w:val="none" w:sz="0" w:space="0" w:color="auto"/>
            <w:left w:val="none" w:sz="0" w:space="0" w:color="auto"/>
            <w:bottom w:val="none" w:sz="0" w:space="0" w:color="auto"/>
            <w:right w:val="none" w:sz="0" w:space="0" w:color="auto"/>
          </w:divBdr>
        </w:div>
        <w:div w:id="1660301723">
          <w:marLeft w:val="0"/>
          <w:marRight w:val="0"/>
          <w:marTop w:val="0"/>
          <w:marBottom w:val="0"/>
          <w:divBdr>
            <w:top w:val="none" w:sz="0" w:space="0" w:color="auto"/>
            <w:left w:val="none" w:sz="0" w:space="0" w:color="auto"/>
            <w:bottom w:val="none" w:sz="0" w:space="0" w:color="auto"/>
            <w:right w:val="none" w:sz="0" w:space="0" w:color="auto"/>
          </w:divBdr>
        </w:div>
      </w:divsChild>
    </w:div>
    <w:div w:id="1754473668">
      <w:bodyDiv w:val="1"/>
      <w:marLeft w:val="0"/>
      <w:marRight w:val="0"/>
      <w:marTop w:val="0"/>
      <w:marBottom w:val="0"/>
      <w:divBdr>
        <w:top w:val="none" w:sz="0" w:space="0" w:color="auto"/>
        <w:left w:val="none" w:sz="0" w:space="0" w:color="auto"/>
        <w:bottom w:val="none" w:sz="0" w:space="0" w:color="auto"/>
        <w:right w:val="none" w:sz="0" w:space="0" w:color="auto"/>
      </w:divBdr>
    </w:div>
    <w:div w:id="182434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Florent_forestier@yahoo.fr" TargetMode="External"/><Relationship Id="rId18" Type="http://schemas.openxmlformats.org/officeDocument/2006/relationships/hyperlink" Target="https://www.service-public.fr/associations/vosdroits/R466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TeMeUm\Fonctionnement%20TE%20ME%20UM\Communication%20-%20Web\charte%20graphique%20OFB\MODELE%20EXTERNE\OFB_RAPPORT%20SIMPLE%20COM%20EXTERNE%20WORD%20365.dotx" TargetMode="External"/></Relationships>
</file>

<file path=word/theme/theme1.xml><?xml version="1.0" encoding="utf-8"?>
<a:theme xmlns:a="http://schemas.openxmlformats.org/drawingml/2006/main" name="Thème OFB">
  <a:themeElements>
    <a:clrScheme name="OFB">
      <a:dk1>
        <a:srgbClr val="1E4E85"/>
      </a:dk1>
      <a:lt1>
        <a:srgbClr val="99D4FC"/>
      </a:lt1>
      <a:dk2>
        <a:srgbClr val="51B3DE"/>
      </a:dk2>
      <a:lt2>
        <a:srgbClr val="4296CE"/>
      </a:lt2>
      <a:accent1>
        <a:srgbClr val="4472C4"/>
      </a:accent1>
      <a:accent2>
        <a:srgbClr val="3F8C4E"/>
      </a:accent2>
      <a:accent3>
        <a:srgbClr val="53AB60"/>
      </a:accent3>
      <a:accent4>
        <a:srgbClr val="90BF83"/>
      </a:accent4>
      <a:accent5>
        <a:srgbClr val="B6CE94"/>
      </a:accent5>
      <a:accent6>
        <a:srgbClr val="D2DEAE"/>
      </a:accent6>
      <a:hlink>
        <a:srgbClr val="4296CE"/>
      </a:hlink>
      <a:folHlink>
        <a:srgbClr val="53AB60"/>
      </a:folHlink>
    </a:clrScheme>
    <a:fontScheme name="OF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84780-71D3-4B0C-8FD1-07161B31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OFB_RAPPORT SIMPLE COM EXTERNE WORD 365.dotx</Template>
  <TotalTime>0</TotalTime>
  <Pages>6</Pages>
  <Words>1245</Words>
  <Characters>6851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 Alice</dc:creator>
  <dc:description/>
  <cp:lastModifiedBy>Administrateur</cp:lastModifiedBy>
  <cp:revision>2</cp:revision>
  <dcterms:created xsi:type="dcterms:W3CDTF">2023-11-01T18:46:00Z</dcterms:created>
  <dcterms:modified xsi:type="dcterms:W3CDTF">2023-11-01T18:46:00Z</dcterms:modified>
  <dc:language>fr-FR</dc:language>
</cp:coreProperties>
</file>