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D54B6" w14:textId="3E12776E" w:rsidR="00892375" w:rsidRDefault="00E33F27" w:rsidP="00AF0BD7">
      <w:r>
        <w:rPr>
          <w:noProof/>
        </w:rPr>
        <mc:AlternateContent>
          <mc:Choice Requires="wps">
            <w:drawing>
              <wp:anchor distT="0" distB="0" distL="0" distR="0" simplePos="0" relativeHeight="251657728" behindDoc="0" locked="0" layoutInCell="1" allowOverlap="1" wp14:anchorId="13D2B197" wp14:editId="0115FB83">
                <wp:simplePos x="0" y="0"/>
                <wp:positionH relativeFrom="margin">
                  <wp:posOffset>-374015</wp:posOffset>
                </wp:positionH>
                <wp:positionV relativeFrom="paragraph">
                  <wp:posOffset>3531870</wp:posOffset>
                </wp:positionV>
                <wp:extent cx="6709410" cy="1246505"/>
                <wp:effectExtent l="0" t="0" r="15240" b="1270"/>
                <wp:wrapNone/>
                <wp:docPr id="2" name="Forme2"/>
                <wp:cNvGraphicFramePr/>
                <a:graphic xmlns:a="http://schemas.openxmlformats.org/drawingml/2006/main">
                  <a:graphicData uri="http://schemas.microsoft.com/office/word/2010/wordprocessingShape">
                    <wps:wsp>
                      <wps:cNvSpPr txBox="1"/>
                      <wps:spPr>
                        <a:xfrm>
                          <a:off x="0" y="0"/>
                          <a:ext cx="6709410" cy="1246505"/>
                        </a:xfrm>
                        <a:prstGeom prst="rect">
                          <a:avLst/>
                        </a:prstGeom>
                        <a:noFill/>
                        <a:ln>
                          <a:noFill/>
                        </a:ln>
                      </wps:spPr>
                      <wps:txbx>
                        <w:txbxContent>
                          <w:p w14:paraId="3D7127E9" w14:textId="6852D4E6" w:rsidR="00E82043" w:rsidRDefault="00E33F27" w:rsidP="00991607">
                            <w:pPr>
                              <w:jc w:val="right"/>
                              <w:rPr>
                                <w:color w:val="003A76"/>
                                <w:sz w:val="28"/>
                                <w:szCs w:val="28"/>
                              </w:rPr>
                            </w:pPr>
                            <w:r w:rsidRPr="00E33F27">
                              <w:rPr>
                                <w:color w:val="003A76"/>
                                <w:sz w:val="28"/>
                                <w:szCs w:val="28"/>
                              </w:rPr>
                              <w:t>Sensibilisation des enfants aux milieux naturels de Guyane au travers de 3 sites du Conservatoire du Littoral</w:t>
                            </w:r>
                            <w:r>
                              <w:rPr>
                                <w:color w:val="003A76"/>
                                <w:sz w:val="28"/>
                                <w:szCs w:val="28"/>
                              </w:rPr>
                              <w:t xml:space="preserve"> </w:t>
                            </w:r>
                          </w:p>
                          <w:p w14:paraId="248571FA" w14:textId="73C6BCF2" w:rsidR="00E33F27" w:rsidRDefault="00E33F27" w:rsidP="00991607">
                            <w:pPr>
                              <w:jc w:val="right"/>
                              <w:rPr>
                                <w:color w:val="003A76"/>
                                <w:sz w:val="28"/>
                                <w:szCs w:val="28"/>
                              </w:rPr>
                            </w:pPr>
                            <w:r>
                              <w:rPr>
                                <w:noProof/>
                              </w:rPr>
                              <w:drawing>
                                <wp:inline distT="0" distB="0" distL="0" distR="0" wp14:anchorId="2A4B83D4" wp14:editId="4CD81FE6">
                                  <wp:extent cx="557532" cy="790575"/>
                                  <wp:effectExtent l="0" t="0" r="0" b="0"/>
                                  <wp:docPr id="1752751358" name="Image 3" descr="Une image contenant texte, Police, illustration,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51358" name="Image 3" descr="Une image contenant texte, Police, illustration, silhouet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54" cy="797271"/>
                                          </a:xfrm>
                                          <a:prstGeom prst="rect">
                                            <a:avLst/>
                                          </a:prstGeom>
                                          <a:noFill/>
                                          <a:ln>
                                            <a:noFill/>
                                          </a:ln>
                                        </pic:spPr>
                                      </pic:pic>
                                    </a:graphicData>
                                  </a:graphic>
                                </wp:inline>
                              </w:drawing>
                            </w:r>
                          </w:p>
                          <w:p w14:paraId="71583267" w14:textId="1F13FD15" w:rsidR="00E33F27" w:rsidRDefault="00E33F27" w:rsidP="00991607">
                            <w:pPr>
                              <w:jc w:val="right"/>
                              <w:rPr>
                                <w:color w:val="003A76"/>
                              </w:rPr>
                            </w:pPr>
                          </w:p>
                          <w:p w14:paraId="3914F747" w14:textId="352C5E56" w:rsidR="00E82043" w:rsidRDefault="00E82043" w:rsidP="00991607">
                            <w:pPr>
                              <w:jc w:val="right"/>
                              <w:rPr>
                                <w:color w:val="003A76"/>
                              </w:rPr>
                            </w:pPr>
                          </w:p>
                          <w:p w14:paraId="67494CFB" w14:textId="77777777" w:rsidR="00E33F27" w:rsidRDefault="00E33F27" w:rsidP="00991607">
                            <w:pPr>
                              <w:jc w:val="right"/>
                              <w:rPr>
                                <w:color w:val="003A76"/>
                              </w:rPr>
                            </w:pPr>
                          </w:p>
                          <w:p w14:paraId="66001B78" w14:textId="77777777" w:rsidR="00E33F27" w:rsidRPr="00C32C44" w:rsidRDefault="00E33F27" w:rsidP="00991607">
                            <w:pPr>
                              <w:jc w:val="right"/>
                              <w:rPr>
                                <w:color w:val="003A76"/>
                              </w:rPr>
                            </w:pP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shapetype w14:anchorId="13D2B197" id="_x0000_t202" coordsize="21600,21600" o:spt="202" path="m,l,21600r21600,l21600,xe">
                <v:stroke joinstyle="miter"/>
                <v:path gradientshapeok="t" o:connecttype="rect"/>
              </v:shapetype>
              <v:shape id="Forme2" o:spid="_x0000_s1026" type="#_x0000_t202" style="position:absolute;margin-left:-29.45pt;margin-top:278.1pt;width:528.3pt;height:98.1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" filled="f" stroked="f">
                <v:textbox style="mso-fit-shape-to-text:t" inset="0,0,0,0">
                  <w:txbxContent>
                    <w:p w14:paraId="3D7127E9" w14:textId="6852D4E6" w:rsidR="00E82043" w:rsidRDefault="00E33F27" w:rsidP="00991607">
                      <w:pPr>
                        <w:jc w:val="right"/>
                        <w:rPr>
                          <w:color w:val="003A76"/>
                          <w:sz w:val="28"/>
                          <w:szCs w:val="28"/>
                        </w:rPr>
                      </w:pPr>
                      <w:r w:rsidRPr="00E33F27">
                        <w:rPr>
                          <w:color w:val="003A76"/>
                          <w:sz w:val="28"/>
                          <w:szCs w:val="28"/>
                        </w:rPr>
                        <w:t>Sensibilisation des enfants aux milieux naturels de Guyane au travers de 3 sites du Conservatoire du Littoral</w:t>
                      </w:r>
                      <w:r>
                        <w:rPr>
                          <w:color w:val="003A76"/>
                          <w:sz w:val="28"/>
                          <w:szCs w:val="28"/>
                        </w:rPr>
                        <w:t xml:space="preserve"> </w:t>
                      </w:r>
                    </w:p>
                    <w:p w14:paraId="248571FA" w14:textId="73C6BCF2" w:rsidR="00E33F27" w:rsidRDefault="00E33F27" w:rsidP="00991607">
                      <w:pPr>
                        <w:jc w:val="right"/>
                        <w:rPr>
                          <w:color w:val="003A76"/>
                          <w:sz w:val="28"/>
                          <w:szCs w:val="28"/>
                        </w:rPr>
                      </w:pPr>
                      <w:r>
                        <w:rPr>
                          <w:noProof/>
                        </w:rPr>
                        <w:drawing>
                          <wp:inline distT="0" distB="0" distL="0" distR="0" wp14:anchorId="2A4B83D4" wp14:editId="4CD81FE6">
                            <wp:extent cx="557532" cy="790575"/>
                            <wp:effectExtent l="0" t="0" r="0" b="0"/>
                            <wp:docPr id="1752751358" name="Image 3" descr="Une image contenant texte, Police, illustration,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51358" name="Image 3" descr="Une image contenant texte, Police, illustration, silhouet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54" cy="797271"/>
                                    </a:xfrm>
                                    <a:prstGeom prst="rect">
                                      <a:avLst/>
                                    </a:prstGeom>
                                    <a:noFill/>
                                    <a:ln>
                                      <a:noFill/>
                                    </a:ln>
                                  </pic:spPr>
                                </pic:pic>
                              </a:graphicData>
                            </a:graphic>
                          </wp:inline>
                        </w:drawing>
                      </w:r>
                    </w:p>
                    <w:p w14:paraId="71583267" w14:textId="1F13FD15" w:rsidR="00E33F27" w:rsidRDefault="00E33F27" w:rsidP="00991607">
                      <w:pPr>
                        <w:jc w:val="right"/>
                        <w:rPr>
                          <w:color w:val="003A76"/>
                        </w:rPr>
                      </w:pPr>
                    </w:p>
                    <w:p w14:paraId="3914F747" w14:textId="352C5E56" w:rsidR="00E82043" w:rsidRDefault="00E82043" w:rsidP="00991607">
                      <w:pPr>
                        <w:jc w:val="right"/>
                        <w:rPr>
                          <w:color w:val="003A76"/>
                        </w:rPr>
                      </w:pPr>
                    </w:p>
                    <w:p w14:paraId="67494CFB" w14:textId="77777777" w:rsidR="00E33F27" w:rsidRDefault="00E33F27" w:rsidP="00991607">
                      <w:pPr>
                        <w:jc w:val="right"/>
                        <w:rPr>
                          <w:color w:val="003A76"/>
                        </w:rPr>
                      </w:pPr>
                    </w:p>
                    <w:p w14:paraId="66001B78" w14:textId="77777777" w:rsidR="00E33F27" w:rsidRPr="00C32C44" w:rsidRDefault="00E33F27" w:rsidP="00991607">
                      <w:pPr>
                        <w:jc w:val="right"/>
                        <w:rPr>
                          <w:color w:val="003A76"/>
                        </w:rPr>
                      </w:pPr>
                    </w:p>
                  </w:txbxContent>
                </v:textbox>
                <w10:wrap anchorx="margin"/>
              </v:shape>
            </w:pict>
          </mc:Fallback>
        </mc:AlternateContent>
      </w:r>
      <w:r w:rsidR="00A848E4">
        <w:rPr>
          <w:noProof/>
        </w:rPr>
        <w:drawing>
          <wp:anchor distT="0" distB="0" distL="114300" distR="114300" simplePos="0" relativeHeight="251662336" behindDoc="0" locked="0" layoutInCell="1" allowOverlap="1" wp14:anchorId="7F8E52ED" wp14:editId="14E79532">
            <wp:simplePos x="0" y="0"/>
            <wp:positionH relativeFrom="margin">
              <wp:align>right</wp:align>
            </wp:positionH>
            <wp:positionV relativeFrom="page">
              <wp:posOffset>3467100</wp:posOffset>
            </wp:positionV>
            <wp:extent cx="3009900" cy="1461135"/>
            <wp:effectExtent l="0" t="0" r="0"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 Me Um générique.png"/>
                    <pic:cNvPicPr/>
                  </pic:nvPicPr>
                  <pic:blipFill rotWithShape="1">
                    <a:blip r:embed="rId9" cstate="print">
                      <a:extLst>
                        <a:ext uri="{28A0092B-C50C-407E-A947-70E740481C1C}">
                          <a14:useLocalDpi xmlns:a14="http://schemas.microsoft.com/office/drawing/2010/main" val="0"/>
                        </a:ext>
                      </a:extLst>
                    </a:blip>
                    <a:srcRect r="6398"/>
                    <a:stretch/>
                  </pic:blipFill>
                  <pic:spPr bwMode="auto">
                    <a:xfrm>
                      <a:off x="0" y="0"/>
                      <a:ext cx="300990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383">
        <w:rPr>
          <w:noProof/>
        </w:rPr>
        <mc:AlternateContent>
          <mc:Choice Requires="wps">
            <w:drawing>
              <wp:anchor distT="0" distB="0" distL="0" distR="0" simplePos="0" relativeHeight="251659264" behindDoc="0" locked="0" layoutInCell="1" allowOverlap="1" wp14:anchorId="64808905" wp14:editId="32156A6C">
                <wp:simplePos x="0" y="0"/>
                <wp:positionH relativeFrom="margin">
                  <wp:posOffset>-612140</wp:posOffset>
                </wp:positionH>
                <wp:positionV relativeFrom="paragraph">
                  <wp:posOffset>1582420</wp:posOffset>
                </wp:positionV>
                <wp:extent cx="6948000" cy="1139190"/>
                <wp:effectExtent l="0" t="0" r="12065" b="825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0" cy="1139190"/>
                        </a:xfrm>
                        <a:prstGeom prst="rect">
                          <a:avLst/>
                        </a:prstGeom>
                        <a:noFill/>
                        <a:ln>
                          <a:noFill/>
                        </a:ln>
                      </wps:spPr>
                      <wps:txbx>
                        <w:txbxContent>
                          <w:p w14:paraId="023225DE"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64808905" id="_x0000_s1027" type="#_x0000_t202" style="position:absolute;margin-left:-48.2pt;margin-top:124.6pt;width:547.1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" filled="f" stroked="f">
                <v:textbox style="mso-fit-shape-to-text:t" inset="0,0,0,0">
                  <w:txbxContent>
                    <w:p w14:paraId="023225DE" w14:textId="77777777" w:rsidR="00C32C44" w:rsidRPr="00C32C44" w:rsidRDefault="00E82043" w:rsidP="00991607">
                      <w:pPr>
                        <w:jc w:val="right"/>
                        <w:rPr>
                          <w:b/>
                          <w:bCs/>
                          <w:color w:val="003A76"/>
                          <w:sz w:val="52"/>
                          <w:szCs w:val="52"/>
                        </w:rPr>
                      </w:pPr>
                      <w:r>
                        <w:rPr>
                          <w:b/>
                          <w:bCs/>
                          <w:color w:val="003A76"/>
                          <w:sz w:val="52"/>
                          <w:szCs w:val="52"/>
                        </w:rPr>
                        <w:t>Fiche bilan du micro-projet</w:t>
                      </w:r>
                    </w:p>
                  </w:txbxContent>
                </v:textbox>
                <w10:wrap anchorx="margin"/>
              </v:shape>
            </w:pict>
          </mc:Fallback>
        </mc:AlternateContent>
      </w:r>
    </w:p>
    <w:p w14:paraId="7607AB72" w14:textId="77777777" w:rsidR="001878F1" w:rsidRDefault="001878F1" w:rsidP="00E6144F">
      <w:pPr>
        <w:pStyle w:val="TitreTR"/>
        <w:pageBreakBefore/>
        <w:sectPr w:rsidR="001878F1" w:rsidSect="008067FB">
          <w:headerReference w:type="even" r:id="rId10"/>
          <w:footerReference w:type="default" r:id="rId11"/>
          <w:headerReference w:type="first" r:id="rId12"/>
          <w:footerReference w:type="first" r:id="rId13"/>
          <w:pgSz w:w="11906" w:h="16838"/>
          <w:pgMar w:top="2268" w:right="964" w:bottom="1191" w:left="964" w:header="0" w:footer="2268" w:gutter="0"/>
          <w:cols w:space="720"/>
          <w:formProt w:val="0"/>
          <w:titlePg/>
          <w:docGrid w:linePitch="600" w:charSpace="40960"/>
        </w:sectPr>
      </w:pPr>
    </w:p>
    <w:p w14:paraId="1F4932D2" w14:textId="77777777" w:rsidR="00B0671C" w:rsidRDefault="00B0671C" w:rsidP="00B0671C">
      <w:pPr>
        <w:pStyle w:val="Titre1"/>
        <w:numPr>
          <w:ilvl w:val="0"/>
          <w:numId w:val="0"/>
        </w:numPr>
      </w:pPr>
    </w:p>
    <w:p w14:paraId="562F663F" w14:textId="77777777" w:rsidR="00B0671C" w:rsidRPr="00B0671C" w:rsidRDefault="00B0671C" w:rsidP="00B0671C">
      <w:pPr>
        <w:pStyle w:val="Titre1"/>
      </w:pPr>
      <w:r w:rsidRPr="00B0671C">
        <w:t>Présentation</w:t>
      </w:r>
    </w:p>
    <w:p w14:paraId="7372756C" w14:textId="77777777" w:rsidR="00E82043" w:rsidRPr="00060EA1" w:rsidRDefault="00E82043" w:rsidP="00E82043">
      <w:pPr>
        <w:pStyle w:val="ATENIntertitres"/>
        <w:spacing w:after="60" w:line="276" w:lineRule="auto"/>
        <w:rPr>
          <w:rFonts w:ascii="Times New Roman" w:hAnsi="Times New Roman" w:cs="Times New Roman"/>
          <w:color w:val="215868"/>
        </w:rPr>
      </w:pPr>
    </w:p>
    <w:tbl>
      <w:tblPr>
        <w:tblStyle w:val="Grilledutableau"/>
        <w:tblW w:w="0" w:type="auto"/>
        <w:tblLook w:val="04A0" w:firstRow="1" w:lastRow="0" w:firstColumn="1" w:lastColumn="0" w:noHBand="0" w:noVBand="1"/>
      </w:tblPr>
      <w:tblGrid>
        <w:gridCol w:w="5098"/>
        <w:gridCol w:w="4870"/>
      </w:tblGrid>
      <w:tr w:rsidR="00E82043" w14:paraId="353724C4" w14:textId="77777777" w:rsidTr="00345D82">
        <w:tc>
          <w:tcPr>
            <w:tcW w:w="5098" w:type="dxa"/>
            <w:shd w:val="clear" w:color="auto" w:fill="C6DAF2" w:themeFill="text1" w:themeFillTint="33"/>
          </w:tcPr>
          <w:p w14:paraId="090F97B7" w14:textId="77777777" w:rsidR="00E82043" w:rsidRPr="00E82043" w:rsidRDefault="00E82043" w:rsidP="00E82043">
            <w:pPr>
              <w:rPr>
                <w:color w:val="1E4E85" w:themeColor="text1"/>
                <w:sz w:val="22"/>
                <w:lang w:bidi="ar-SA"/>
              </w:rPr>
            </w:pPr>
            <w:r w:rsidRPr="00E82043">
              <w:rPr>
                <w:b/>
                <w:color w:val="1E4E85" w:themeColor="text1"/>
                <w:sz w:val="22"/>
                <w:szCs w:val="16"/>
              </w:rPr>
              <w:t>Structure, personne en charge du projet et statut</w:t>
            </w:r>
          </w:p>
        </w:tc>
        <w:tc>
          <w:tcPr>
            <w:tcW w:w="4870" w:type="dxa"/>
          </w:tcPr>
          <w:p w14:paraId="363BF51D" w14:textId="0754E719" w:rsidR="00E82043" w:rsidRDefault="00E33F27" w:rsidP="00E82043">
            <w:pPr>
              <w:rPr>
                <w:lang w:bidi="ar-SA"/>
              </w:rPr>
            </w:pPr>
            <w:r>
              <w:rPr>
                <w:lang w:bidi="ar-SA"/>
              </w:rPr>
              <w:t>Association Kwata, représentée par son Directeur</w:t>
            </w:r>
          </w:p>
        </w:tc>
      </w:tr>
      <w:tr w:rsidR="00E82043" w14:paraId="578CD31E" w14:textId="77777777" w:rsidTr="00345D82">
        <w:tc>
          <w:tcPr>
            <w:tcW w:w="5098" w:type="dxa"/>
            <w:shd w:val="clear" w:color="auto" w:fill="C6DAF2" w:themeFill="text1" w:themeFillTint="33"/>
          </w:tcPr>
          <w:p w14:paraId="1F8A34C5"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Coût total du projet </w:t>
            </w:r>
          </w:p>
          <w:p w14:paraId="14171A93" w14:textId="77777777" w:rsidR="00E82043" w:rsidRPr="00345D82" w:rsidRDefault="00E82043" w:rsidP="00E82043">
            <w:pPr>
              <w:rPr>
                <w:color w:val="1E4E85" w:themeColor="text1"/>
                <w:sz w:val="22"/>
                <w:lang w:bidi="ar-SA"/>
              </w:rPr>
            </w:pPr>
            <w:r w:rsidRPr="00345D82">
              <w:rPr>
                <w:color w:val="1E4E85" w:themeColor="text1"/>
                <w:sz w:val="22"/>
                <w:szCs w:val="16"/>
              </w:rPr>
              <w:t>(en euro)</w:t>
            </w:r>
          </w:p>
        </w:tc>
        <w:tc>
          <w:tcPr>
            <w:tcW w:w="4870" w:type="dxa"/>
          </w:tcPr>
          <w:p w14:paraId="556324EF" w14:textId="19F8657E" w:rsidR="00E82043" w:rsidRDefault="00E33F27" w:rsidP="00E82043">
            <w:pPr>
              <w:rPr>
                <w:lang w:bidi="ar-SA"/>
              </w:rPr>
            </w:pPr>
            <w:r>
              <w:rPr>
                <w:lang w:bidi="ar-SA"/>
              </w:rPr>
              <w:t>12 528</w:t>
            </w:r>
            <w:r w:rsidR="0066251D">
              <w:rPr>
                <w:lang w:bidi="ar-SA"/>
              </w:rPr>
              <w:t xml:space="preserve"> € prévus, 13 265 € réalisés</w:t>
            </w:r>
          </w:p>
        </w:tc>
      </w:tr>
      <w:tr w:rsidR="00E82043" w14:paraId="66B80938" w14:textId="77777777" w:rsidTr="00345D82">
        <w:tc>
          <w:tcPr>
            <w:tcW w:w="5098" w:type="dxa"/>
            <w:shd w:val="clear" w:color="auto" w:fill="C6DAF2" w:themeFill="text1" w:themeFillTint="33"/>
          </w:tcPr>
          <w:p w14:paraId="508C0E1F" w14:textId="77777777" w:rsidR="00E82043" w:rsidRPr="00E82043" w:rsidRDefault="00E82043" w:rsidP="00E82043">
            <w:pPr>
              <w:rPr>
                <w:b/>
                <w:color w:val="1E4E85" w:themeColor="text1"/>
                <w:sz w:val="22"/>
                <w:szCs w:val="16"/>
              </w:rPr>
            </w:pPr>
            <w:r w:rsidRPr="00E82043">
              <w:rPr>
                <w:b/>
                <w:color w:val="1E4E85" w:themeColor="text1"/>
                <w:sz w:val="22"/>
                <w:szCs w:val="16"/>
              </w:rPr>
              <w:t xml:space="preserve">Montant du financement sollicité </w:t>
            </w:r>
          </w:p>
          <w:p w14:paraId="2806AE81" w14:textId="77777777" w:rsidR="00E82043" w:rsidRPr="00E82043" w:rsidRDefault="00E82043" w:rsidP="00E82043">
            <w:pPr>
              <w:rPr>
                <w:color w:val="1E4E85" w:themeColor="text1"/>
                <w:sz w:val="22"/>
                <w:lang w:bidi="ar-SA"/>
              </w:rPr>
            </w:pPr>
            <w:r w:rsidRPr="00E82043">
              <w:rPr>
                <w:color w:val="1E4E85" w:themeColor="text1"/>
                <w:sz w:val="22"/>
                <w:szCs w:val="16"/>
              </w:rPr>
              <w:t>(respectivement en valeur et % du coût total)</w:t>
            </w:r>
          </w:p>
        </w:tc>
        <w:tc>
          <w:tcPr>
            <w:tcW w:w="4870" w:type="dxa"/>
          </w:tcPr>
          <w:p w14:paraId="5256A4BA" w14:textId="10B2EB64" w:rsidR="00E82043" w:rsidRDefault="00E33F27" w:rsidP="00E82043">
            <w:pPr>
              <w:rPr>
                <w:lang w:bidi="ar-SA"/>
              </w:rPr>
            </w:pPr>
            <w:r>
              <w:rPr>
                <w:lang w:bidi="ar-SA"/>
              </w:rPr>
              <w:t>9</w:t>
            </w:r>
            <w:r w:rsidR="0066251D">
              <w:rPr>
                <w:lang w:bidi="ar-SA"/>
              </w:rPr>
              <w:t xml:space="preserve"> </w:t>
            </w:r>
            <w:r>
              <w:rPr>
                <w:lang w:bidi="ar-SA"/>
              </w:rPr>
              <w:t>672</w:t>
            </w:r>
            <w:r w:rsidR="0066251D">
              <w:rPr>
                <w:lang w:bidi="ar-SA"/>
              </w:rPr>
              <w:t xml:space="preserve"> €</w:t>
            </w:r>
          </w:p>
          <w:p w14:paraId="23614C47" w14:textId="68567808" w:rsidR="00E33F27" w:rsidRDefault="00E33F27" w:rsidP="00E82043">
            <w:pPr>
              <w:rPr>
                <w:lang w:bidi="ar-SA"/>
              </w:rPr>
            </w:pPr>
          </w:p>
        </w:tc>
      </w:tr>
      <w:tr w:rsidR="00E82043" w14:paraId="1209AF5D" w14:textId="77777777" w:rsidTr="00345D82">
        <w:tc>
          <w:tcPr>
            <w:tcW w:w="5098" w:type="dxa"/>
            <w:shd w:val="clear" w:color="auto" w:fill="C6DAF2" w:themeFill="text1" w:themeFillTint="33"/>
          </w:tcPr>
          <w:p w14:paraId="3D46A9D9"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Lieu de réalisation</w:t>
            </w:r>
            <w:r w:rsidR="00345D82">
              <w:rPr>
                <w:b/>
                <w:color w:val="1E4E85" w:themeColor="text1"/>
                <w:sz w:val="22"/>
                <w:szCs w:val="16"/>
              </w:rPr>
              <w:br/>
            </w:r>
          </w:p>
        </w:tc>
        <w:tc>
          <w:tcPr>
            <w:tcW w:w="4870" w:type="dxa"/>
          </w:tcPr>
          <w:p w14:paraId="5AEEB103" w14:textId="77777777" w:rsidR="00E82043" w:rsidRDefault="00E82043" w:rsidP="00E82043">
            <w:pPr>
              <w:rPr>
                <w:lang w:bidi="ar-SA"/>
              </w:rPr>
            </w:pPr>
          </w:p>
        </w:tc>
      </w:tr>
      <w:tr w:rsidR="00E82043" w14:paraId="238A578A" w14:textId="77777777" w:rsidTr="00345D82">
        <w:tc>
          <w:tcPr>
            <w:tcW w:w="5098" w:type="dxa"/>
            <w:shd w:val="clear" w:color="auto" w:fill="C6DAF2" w:themeFill="text1" w:themeFillTint="33"/>
          </w:tcPr>
          <w:p w14:paraId="18992C26" w14:textId="77777777" w:rsidR="00E82043" w:rsidRPr="00E82043" w:rsidRDefault="00E82043" w:rsidP="00E82043">
            <w:pPr>
              <w:snapToGrid w:val="0"/>
              <w:ind w:left="54"/>
              <w:rPr>
                <w:b/>
                <w:color w:val="1E4E85" w:themeColor="text1"/>
                <w:sz w:val="22"/>
                <w:szCs w:val="16"/>
              </w:rPr>
            </w:pPr>
            <w:r w:rsidRPr="00E82043">
              <w:rPr>
                <w:b/>
                <w:color w:val="1E4E85" w:themeColor="text1"/>
                <w:sz w:val="22"/>
                <w:szCs w:val="16"/>
              </w:rPr>
              <w:t xml:space="preserve">Contact </w:t>
            </w:r>
          </w:p>
          <w:p w14:paraId="473F6B78" w14:textId="77777777" w:rsidR="00E82043" w:rsidRPr="00E82043" w:rsidRDefault="00E82043" w:rsidP="00E82043">
            <w:pPr>
              <w:rPr>
                <w:color w:val="1E4E85" w:themeColor="text1"/>
                <w:sz w:val="22"/>
                <w:lang w:bidi="ar-SA"/>
              </w:rPr>
            </w:pPr>
            <w:r w:rsidRPr="00E82043">
              <w:rPr>
                <w:color w:val="1E4E85" w:themeColor="text1"/>
                <w:sz w:val="22"/>
                <w:szCs w:val="16"/>
              </w:rPr>
              <w:t>(mail et tel)</w:t>
            </w:r>
          </w:p>
        </w:tc>
        <w:tc>
          <w:tcPr>
            <w:tcW w:w="4870" w:type="dxa"/>
          </w:tcPr>
          <w:p w14:paraId="670AC73D" w14:textId="553A1977" w:rsidR="00E82043" w:rsidRDefault="00E33F27" w:rsidP="00E82043">
            <w:pPr>
              <w:rPr>
                <w:lang w:bidi="ar-SA"/>
              </w:rPr>
            </w:pPr>
            <w:r>
              <w:rPr>
                <w:lang w:bidi="ar-SA"/>
              </w:rPr>
              <w:t>Benoit de Thoisy, Directeur. &lt;benoit@kwata.net&gt;</w:t>
            </w:r>
          </w:p>
        </w:tc>
      </w:tr>
      <w:tr w:rsidR="00345D82" w14:paraId="3BBD6FF0" w14:textId="77777777" w:rsidTr="00345D82">
        <w:tc>
          <w:tcPr>
            <w:tcW w:w="5098" w:type="dxa"/>
            <w:shd w:val="clear" w:color="auto" w:fill="C6DAF2" w:themeFill="text1" w:themeFillTint="33"/>
          </w:tcPr>
          <w:p w14:paraId="0D4CFD96" w14:textId="77777777" w:rsidR="00345D82" w:rsidRPr="00E82043" w:rsidRDefault="00345D82" w:rsidP="00E82043">
            <w:pPr>
              <w:snapToGrid w:val="0"/>
              <w:ind w:left="54"/>
              <w:rPr>
                <w:b/>
                <w:color w:val="1E4E85" w:themeColor="text1"/>
                <w:sz w:val="22"/>
                <w:szCs w:val="16"/>
              </w:rPr>
            </w:pPr>
            <w:r>
              <w:rPr>
                <w:b/>
                <w:color w:val="1E4E85" w:themeColor="text1"/>
                <w:sz w:val="22"/>
                <w:szCs w:val="16"/>
              </w:rPr>
              <w:t>Date de début du micro-projet</w:t>
            </w:r>
            <w:r>
              <w:rPr>
                <w:b/>
                <w:color w:val="1E4E85" w:themeColor="text1"/>
                <w:sz w:val="22"/>
                <w:szCs w:val="16"/>
              </w:rPr>
              <w:br/>
            </w:r>
          </w:p>
        </w:tc>
        <w:tc>
          <w:tcPr>
            <w:tcW w:w="4870" w:type="dxa"/>
          </w:tcPr>
          <w:p w14:paraId="5DA91CA9" w14:textId="67523941" w:rsidR="00345D82" w:rsidRDefault="009E190B" w:rsidP="00E82043">
            <w:pPr>
              <w:rPr>
                <w:lang w:bidi="ar-SA"/>
              </w:rPr>
            </w:pPr>
            <w:r>
              <w:rPr>
                <w:lang w:bidi="ar-SA"/>
              </w:rPr>
              <w:t>01 septembre 2022</w:t>
            </w:r>
          </w:p>
        </w:tc>
      </w:tr>
    </w:tbl>
    <w:p w14:paraId="6D7C1D48" w14:textId="77777777" w:rsidR="00E82043" w:rsidRDefault="00E82043" w:rsidP="00E82043">
      <w:pPr>
        <w:rPr>
          <w:lang w:bidi="ar-SA"/>
        </w:rPr>
      </w:pPr>
    </w:p>
    <w:p w14:paraId="4D7C3DDB" w14:textId="77777777" w:rsidR="00E82043" w:rsidRPr="00B0671C" w:rsidRDefault="00E82043" w:rsidP="00B0671C">
      <w:pPr>
        <w:pStyle w:val="ATENrubriques"/>
        <w:pBdr>
          <w:bottom w:val="none" w:sz="0" w:space="0" w:color="auto"/>
        </w:pBdr>
        <w:rPr>
          <w:rFonts w:ascii="Marianne" w:hAnsi="Marianne" w:cs="Tahoma"/>
          <w:bCs/>
          <w:sz w:val="22"/>
          <w:szCs w:val="22"/>
        </w:rPr>
      </w:pPr>
    </w:p>
    <w:p w14:paraId="325DC736" w14:textId="77777777" w:rsidR="00E82043" w:rsidRPr="00B0671C" w:rsidRDefault="00E82043" w:rsidP="00E82043">
      <w:pPr>
        <w:pStyle w:val="En-tte"/>
        <w:tabs>
          <w:tab w:val="clear" w:pos="4535"/>
          <w:tab w:val="clear" w:pos="9071"/>
          <w:tab w:val="left" w:pos="284"/>
        </w:tabs>
        <w:spacing w:line="200" w:lineRule="atLeast"/>
        <w:rPr>
          <w:sz w:val="22"/>
          <w:szCs w:val="22"/>
        </w:rPr>
      </w:pPr>
      <w:r w:rsidRPr="00B0671C">
        <w:rPr>
          <w:rFonts w:cs="Arial"/>
          <w:b/>
          <w:bCs/>
          <w:color w:val="3F8C4E" w:themeColor="accent2"/>
          <w:sz w:val="22"/>
          <w:szCs w:val="22"/>
        </w:rPr>
        <w:t>Contexte, enjeux et rappel des objectifs</w:t>
      </w:r>
      <w:r w:rsidRPr="00B0671C">
        <w:rPr>
          <w:rFonts w:cs="Arial"/>
          <w:b/>
          <w:bCs/>
          <w:color w:val="1E4E85" w:themeColor="text1"/>
          <w:sz w:val="22"/>
          <w:szCs w:val="22"/>
        </w:rPr>
        <w:t xml:space="preserve"> </w:t>
      </w:r>
      <w:r w:rsidRPr="00B0671C">
        <w:rPr>
          <w:rFonts w:cs="Arial"/>
          <w:i/>
          <w:sz w:val="22"/>
          <w:szCs w:val="22"/>
        </w:rPr>
        <w:t>(1000 car. max)</w:t>
      </w:r>
      <w:r w:rsidRPr="00B0671C">
        <w:rPr>
          <w:rFonts w:ascii="Calibri" w:hAnsi="Calibri" w:cs="Calibri"/>
          <w:i/>
          <w:sz w:val="22"/>
          <w:szCs w:val="22"/>
        </w:rPr>
        <w:t> </w:t>
      </w:r>
      <w:r w:rsidRPr="00B0671C">
        <w:rPr>
          <w:rFonts w:cs="Arial"/>
          <w:i/>
          <w:sz w:val="22"/>
          <w:szCs w:val="22"/>
        </w:rPr>
        <w:t>:</w:t>
      </w:r>
    </w:p>
    <w:p w14:paraId="5B1FD054" w14:textId="141FC3A0" w:rsidR="00E82043" w:rsidRPr="00B0671C" w:rsidRDefault="00051A80" w:rsidP="00E82043">
      <w:pPr>
        <w:pStyle w:val="En-tte"/>
        <w:pBdr>
          <w:top w:val="single" w:sz="4" w:space="1" w:color="auto"/>
          <w:left w:val="single" w:sz="4" w:space="4" w:color="auto"/>
          <w:bottom w:val="single" w:sz="4" w:space="1" w:color="auto"/>
          <w:right w:val="single" w:sz="4" w:space="4" w:color="auto"/>
        </w:pBdr>
        <w:shd w:val="clear" w:color="auto" w:fill="FFFFFF"/>
        <w:tabs>
          <w:tab w:val="clear" w:pos="4535"/>
          <w:tab w:val="clear" w:pos="9071"/>
          <w:tab w:val="left" w:pos="284"/>
        </w:tabs>
        <w:spacing w:line="200" w:lineRule="atLeast"/>
        <w:rPr>
          <w:sz w:val="22"/>
          <w:szCs w:val="22"/>
        </w:rPr>
      </w:pPr>
      <w:r>
        <w:rPr>
          <w:sz w:val="22"/>
          <w:szCs w:val="22"/>
        </w:rPr>
        <w:t xml:space="preserve">Le projet se construisait </w:t>
      </w:r>
      <w:r w:rsidR="00C727C8" w:rsidRPr="00C727C8">
        <w:rPr>
          <w:sz w:val="22"/>
          <w:szCs w:val="22"/>
        </w:rPr>
        <w:t>autour de trois sites naturels protégés</w:t>
      </w:r>
      <w:r>
        <w:rPr>
          <w:sz w:val="22"/>
          <w:szCs w:val="22"/>
        </w:rPr>
        <w:t xml:space="preserve">, propriété du Conservatoire du Littoral, et gérés ou </w:t>
      </w:r>
      <w:proofErr w:type="spellStart"/>
      <w:r>
        <w:rPr>
          <w:sz w:val="22"/>
          <w:szCs w:val="22"/>
        </w:rPr>
        <w:t>co-gérés</w:t>
      </w:r>
      <w:proofErr w:type="spellEnd"/>
      <w:r>
        <w:rPr>
          <w:sz w:val="22"/>
          <w:szCs w:val="22"/>
        </w:rPr>
        <w:t xml:space="preserve"> par l'association Kwata</w:t>
      </w:r>
      <w:r w:rsidR="00C727C8" w:rsidRPr="00C727C8">
        <w:rPr>
          <w:sz w:val="22"/>
          <w:szCs w:val="22"/>
        </w:rPr>
        <w:t xml:space="preserve"> : Pointe Liberté sur la commune de Macouria, Vidal-Tigamy et Salines de Montjoly sur la commune de Rémire-Montjoly</w:t>
      </w:r>
      <w:r>
        <w:rPr>
          <w:sz w:val="22"/>
          <w:szCs w:val="22"/>
        </w:rPr>
        <w:t>. L</w:t>
      </w:r>
      <w:r w:rsidR="009E190B" w:rsidRPr="00C727C8">
        <w:rPr>
          <w:sz w:val="22"/>
          <w:szCs w:val="22"/>
        </w:rPr>
        <w:t xml:space="preserve">'objectif de ce projet </w:t>
      </w:r>
      <w:r w:rsidR="00C727C8" w:rsidRPr="00C727C8">
        <w:rPr>
          <w:sz w:val="22"/>
          <w:szCs w:val="22"/>
        </w:rPr>
        <w:t xml:space="preserve">était </w:t>
      </w:r>
      <w:r w:rsidR="009E190B" w:rsidRPr="00C727C8">
        <w:rPr>
          <w:sz w:val="22"/>
          <w:szCs w:val="22"/>
        </w:rPr>
        <w:t xml:space="preserve">de faire découvrir </w:t>
      </w:r>
      <w:r w:rsidR="00C727C8" w:rsidRPr="00C727C8">
        <w:rPr>
          <w:sz w:val="22"/>
          <w:szCs w:val="22"/>
        </w:rPr>
        <w:t>l</w:t>
      </w:r>
      <w:r w:rsidR="009E190B" w:rsidRPr="00C727C8">
        <w:rPr>
          <w:sz w:val="22"/>
          <w:szCs w:val="22"/>
        </w:rPr>
        <w:t xml:space="preserve">es milieux naturels à des collégiens de Macouria, Remire-Montjoly et Matoury, par la découverte sur </w:t>
      </w:r>
      <w:r w:rsidR="0066251D">
        <w:rPr>
          <w:sz w:val="22"/>
          <w:szCs w:val="22"/>
        </w:rPr>
        <w:t>les sites</w:t>
      </w:r>
      <w:r>
        <w:rPr>
          <w:sz w:val="22"/>
          <w:szCs w:val="22"/>
        </w:rPr>
        <w:t xml:space="preserve">, </w:t>
      </w:r>
      <w:r w:rsidR="009E190B" w:rsidRPr="00C727C8">
        <w:rPr>
          <w:sz w:val="22"/>
          <w:szCs w:val="22"/>
        </w:rPr>
        <w:t>par</w:t>
      </w:r>
      <w:r w:rsidR="0066251D">
        <w:rPr>
          <w:sz w:val="22"/>
          <w:szCs w:val="22"/>
        </w:rPr>
        <w:t xml:space="preserve"> plusieurs</w:t>
      </w:r>
      <w:r w:rsidR="009E190B" w:rsidRPr="00C727C8">
        <w:rPr>
          <w:sz w:val="22"/>
          <w:szCs w:val="22"/>
        </w:rPr>
        <w:t xml:space="preserve"> interventions</w:t>
      </w:r>
      <w:r>
        <w:rPr>
          <w:sz w:val="22"/>
          <w:szCs w:val="22"/>
        </w:rPr>
        <w:t xml:space="preserve"> thématique</w:t>
      </w:r>
      <w:r w:rsidR="0066251D">
        <w:rPr>
          <w:sz w:val="22"/>
          <w:szCs w:val="22"/>
        </w:rPr>
        <w:t>s</w:t>
      </w:r>
      <w:r w:rsidR="009E190B" w:rsidRPr="00C727C8">
        <w:rPr>
          <w:sz w:val="22"/>
          <w:szCs w:val="22"/>
        </w:rPr>
        <w:t xml:space="preserve"> en classes, </w:t>
      </w:r>
      <w:r>
        <w:rPr>
          <w:sz w:val="22"/>
          <w:szCs w:val="22"/>
        </w:rPr>
        <w:t>et,</w:t>
      </w:r>
      <w:r w:rsidR="00C727C8" w:rsidRPr="00C727C8">
        <w:rPr>
          <w:sz w:val="22"/>
          <w:szCs w:val="22"/>
        </w:rPr>
        <w:t xml:space="preserve"> comme idée initiale,</w:t>
      </w:r>
      <w:r w:rsidR="009E190B" w:rsidRPr="00C727C8">
        <w:rPr>
          <w:sz w:val="22"/>
          <w:szCs w:val="22"/>
        </w:rPr>
        <w:t xml:space="preserve"> la réalisation d'une plaquette </w:t>
      </w:r>
      <w:r w:rsidR="00E2219B">
        <w:rPr>
          <w:sz w:val="22"/>
          <w:szCs w:val="22"/>
        </w:rPr>
        <w:t xml:space="preserve">de présentation </w:t>
      </w:r>
      <w:r>
        <w:rPr>
          <w:sz w:val="22"/>
          <w:szCs w:val="22"/>
        </w:rPr>
        <w:t>de</w:t>
      </w:r>
      <w:r w:rsidR="009E190B" w:rsidRPr="00C727C8">
        <w:rPr>
          <w:sz w:val="22"/>
          <w:szCs w:val="22"/>
        </w:rPr>
        <w:t xml:space="preserve"> chacun </w:t>
      </w:r>
      <w:r w:rsidR="0066251D">
        <w:rPr>
          <w:sz w:val="22"/>
          <w:szCs w:val="22"/>
        </w:rPr>
        <w:t>de ces espaces</w:t>
      </w:r>
      <w:r w:rsidR="00C727C8" w:rsidRPr="00C727C8">
        <w:rPr>
          <w:sz w:val="22"/>
          <w:szCs w:val="22"/>
        </w:rPr>
        <w:t xml:space="preserve">. </w:t>
      </w:r>
    </w:p>
    <w:p w14:paraId="6E88049F" w14:textId="77777777" w:rsidR="00B0671C" w:rsidRDefault="00B0671C" w:rsidP="00E82043">
      <w:pPr>
        <w:pStyle w:val="En-tte"/>
        <w:tabs>
          <w:tab w:val="clear" w:pos="4535"/>
          <w:tab w:val="clear" w:pos="9071"/>
          <w:tab w:val="left" w:pos="284"/>
          <w:tab w:val="left" w:pos="851"/>
          <w:tab w:val="left" w:pos="1134"/>
        </w:tabs>
        <w:jc w:val="both"/>
        <w:rPr>
          <w:rFonts w:cs="Arial"/>
          <w:b/>
          <w:sz w:val="22"/>
          <w:szCs w:val="22"/>
        </w:rPr>
      </w:pPr>
    </w:p>
    <w:p w14:paraId="73264D5B" w14:textId="77777777" w:rsidR="00E82043" w:rsidRPr="00B0671C" w:rsidRDefault="00E82043" w:rsidP="00E82043">
      <w:pPr>
        <w:pStyle w:val="En-tte"/>
        <w:tabs>
          <w:tab w:val="clear" w:pos="4535"/>
          <w:tab w:val="clear" w:pos="9071"/>
          <w:tab w:val="left" w:pos="284"/>
          <w:tab w:val="left" w:pos="851"/>
          <w:tab w:val="left" w:pos="1134"/>
        </w:tabs>
        <w:jc w:val="both"/>
        <w:rPr>
          <w:sz w:val="22"/>
          <w:szCs w:val="22"/>
        </w:rPr>
      </w:pPr>
      <w:r w:rsidRPr="00B0671C">
        <w:rPr>
          <w:rFonts w:cs="Arial"/>
          <w:b/>
          <w:color w:val="3F8C4E" w:themeColor="accent2"/>
          <w:sz w:val="22"/>
          <w:szCs w:val="22"/>
        </w:rPr>
        <w:t>Principales évolutions du contexte et réorientations en fonction des conditions d’exécution</w:t>
      </w:r>
      <w:r w:rsidRPr="00B0671C">
        <w:rPr>
          <w:rFonts w:cs="Arial"/>
          <w:i/>
          <w:color w:val="3F8C4E" w:themeColor="accent2"/>
          <w:sz w:val="22"/>
          <w:szCs w:val="22"/>
        </w:rPr>
        <w:t xml:space="preserve"> </w:t>
      </w:r>
      <w:r w:rsidRPr="00B0671C">
        <w:rPr>
          <w:rFonts w:cs="Arial"/>
          <w:i/>
          <w:sz w:val="22"/>
          <w:szCs w:val="22"/>
        </w:rPr>
        <w:t>(500 car. max</w:t>
      </w:r>
      <w:r w:rsidR="00B0671C">
        <w:rPr>
          <w:rFonts w:cs="Arial"/>
          <w:i/>
          <w:sz w:val="22"/>
          <w:szCs w:val="22"/>
        </w:rPr>
        <w:t xml:space="preserve"> </w:t>
      </w:r>
      <w:r w:rsidRPr="00B0671C">
        <w:rPr>
          <w:rFonts w:cs="Arial"/>
          <w:i/>
          <w:sz w:val="22"/>
          <w:szCs w:val="22"/>
        </w:rPr>
        <w:t>- év</w:t>
      </w:r>
      <w:r w:rsidR="00B0671C">
        <w:rPr>
          <w:rFonts w:cs="Arial"/>
          <w:i/>
          <w:sz w:val="22"/>
          <w:szCs w:val="22"/>
        </w:rPr>
        <w:t>è</w:t>
      </w:r>
      <w:r w:rsidRPr="00B0671C">
        <w:rPr>
          <w:rFonts w:cs="Arial"/>
          <w:i/>
          <w:sz w:val="22"/>
          <w:szCs w:val="22"/>
        </w:rPr>
        <w:t>nements externes ayant influé significativement sur l’exécution du micro-projet (favorables ou défavorables))</w:t>
      </w:r>
    </w:p>
    <w:p w14:paraId="1C37F183" w14:textId="6FCFDB5F" w:rsidR="00E82043" w:rsidRPr="00B0671C" w:rsidRDefault="00C727C8" w:rsidP="00E82043">
      <w:pPr>
        <w:pBdr>
          <w:top w:val="single" w:sz="4" w:space="1" w:color="auto"/>
          <w:left w:val="single" w:sz="4" w:space="4" w:color="auto"/>
          <w:bottom w:val="single" w:sz="4" w:space="1" w:color="auto"/>
          <w:right w:val="single" w:sz="4" w:space="4" w:color="auto"/>
        </w:pBdr>
        <w:shd w:val="clear" w:color="auto" w:fill="FFFFFF"/>
        <w:tabs>
          <w:tab w:val="left" w:pos="284"/>
          <w:tab w:val="left" w:pos="851"/>
          <w:tab w:val="left" w:pos="1134"/>
        </w:tabs>
        <w:jc w:val="both"/>
        <w:rPr>
          <w:sz w:val="22"/>
          <w:szCs w:val="22"/>
        </w:rPr>
      </w:pPr>
      <w:r>
        <w:rPr>
          <w:sz w:val="22"/>
          <w:szCs w:val="22"/>
        </w:rPr>
        <w:t>L'évolution principale est relative aux livrables. Une plaquette était envisagée initialement. Il est apparu rapidement, au vu des trois classes impliquée</w:t>
      </w:r>
      <w:r w:rsidR="00E2219B">
        <w:rPr>
          <w:sz w:val="22"/>
          <w:szCs w:val="22"/>
        </w:rPr>
        <w:t>s</w:t>
      </w:r>
      <w:r>
        <w:rPr>
          <w:sz w:val="22"/>
          <w:szCs w:val="22"/>
        </w:rPr>
        <w:t xml:space="preserve">, que ce </w:t>
      </w:r>
      <w:r w:rsidR="00E2219B">
        <w:rPr>
          <w:sz w:val="22"/>
          <w:szCs w:val="22"/>
        </w:rPr>
        <w:t>livrable</w:t>
      </w:r>
      <w:r w:rsidR="00FA0294">
        <w:rPr>
          <w:sz w:val="22"/>
          <w:szCs w:val="22"/>
        </w:rPr>
        <w:t xml:space="preserve"> ne correspondait pas aux attentes des enseignants ni des élèves</w:t>
      </w:r>
      <w:r w:rsidR="00E2219B">
        <w:rPr>
          <w:sz w:val="22"/>
          <w:szCs w:val="22"/>
        </w:rPr>
        <w:t xml:space="preserve">. </w:t>
      </w:r>
      <w:r w:rsidR="00FC5E75">
        <w:rPr>
          <w:sz w:val="22"/>
          <w:szCs w:val="22"/>
        </w:rPr>
        <w:t>Cette</w:t>
      </w:r>
      <w:r w:rsidR="00E2219B">
        <w:rPr>
          <w:sz w:val="22"/>
          <w:szCs w:val="22"/>
        </w:rPr>
        <w:t xml:space="preserve"> réalisation</w:t>
      </w:r>
      <w:r w:rsidR="00926B69">
        <w:rPr>
          <w:sz w:val="22"/>
          <w:szCs w:val="22"/>
        </w:rPr>
        <w:t xml:space="preserve"> est apparu</w:t>
      </w:r>
      <w:r w:rsidR="00E2219B">
        <w:rPr>
          <w:sz w:val="22"/>
          <w:szCs w:val="22"/>
        </w:rPr>
        <w:t>e</w:t>
      </w:r>
      <w:r w:rsidR="00926B69">
        <w:rPr>
          <w:sz w:val="22"/>
          <w:szCs w:val="22"/>
        </w:rPr>
        <w:t xml:space="preserve"> trop complexe pour les classes</w:t>
      </w:r>
      <w:r w:rsidR="00FC5E75">
        <w:rPr>
          <w:sz w:val="22"/>
          <w:szCs w:val="22"/>
        </w:rPr>
        <w:t xml:space="preserve">. Les classes ayant candidaté et retenues pour le projet </w:t>
      </w:r>
      <w:r w:rsidR="00926B69">
        <w:rPr>
          <w:sz w:val="22"/>
          <w:szCs w:val="22"/>
        </w:rPr>
        <w:t>héberg</w:t>
      </w:r>
      <w:r w:rsidR="00E2219B">
        <w:rPr>
          <w:sz w:val="22"/>
          <w:szCs w:val="22"/>
        </w:rPr>
        <w:t>eaient</w:t>
      </w:r>
      <w:r w:rsidR="00926B69">
        <w:rPr>
          <w:sz w:val="22"/>
          <w:szCs w:val="22"/>
        </w:rPr>
        <w:t xml:space="preserve"> </w:t>
      </w:r>
      <w:r w:rsidR="00FC5E75">
        <w:rPr>
          <w:sz w:val="22"/>
          <w:szCs w:val="22"/>
        </w:rPr>
        <w:t>en effet</w:t>
      </w:r>
      <w:r w:rsidR="00926B69">
        <w:rPr>
          <w:sz w:val="22"/>
          <w:szCs w:val="22"/>
        </w:rPr>
        <w:t xml:space="preserve"> de nombreux élèves dont</w:t>
      </w:r>
      <w:r w:rsidR="00E2219B">
        <w:rPr>
          <w:sz w:val="22"/>
          <w:szCs w:val="22"/>
        </w:rPr>
        <w:t xml:space="preserve"> </w:t>
      </w:r>
      <w:r w:rsidR="00926B69">
        <w:rPr>
          <w:sz w:val="22"/>
          <w:szCs w:val="22"/>
        </w:rPr>
        <w:t xml:space="preserve">le </w:t>
      </w:r>
      <w:r w:rsidR="00E2219B">
        <w:rPr>
          <w:sz w:val="22"/>
          <w:szCs w:val="22"/>
        </w:rPr>
        <w:t>français</w:t>
      </w:r>
      <w:r w:rsidR="00926B69">
        <w:rPr>
          <w:sz w:val="22"/>
          <w:szCs w:val="22"/>
        </w:rPr>
        <w:t xml:space="preserve"> n'était pas la </w:t>
      </w:r>
      <w:r w:rsidR="00E2219B">
        <w:rPr>
          <w:sz w:val="22"/>
          <w:szCs w:val="22"/>
        </w:rPr>
        <w:t>langue</w:t>
      </w:r>
      <w:r w:rsidR="00926B69">
        <w:rPr>
          <w:sz w:val="22"/>
          <w:szCs w:val="22"/>
        </w:rPr>
        <w:t xml:space="preserve"> maternel</w:t>
      </w:r>
      <w:r w:rsidR="00E2219B">
        <w:rPr>
          <w:sz w:val="22"/>
          <w:szCs w:val="22"/>
        </w:rPr>
        <w:t>le</w:t>
      </w:r>
      <w:r w:rsidR="00926B69">
        <w:rPr>
          <w:sz w:val="22"/>
          <w:szCs w:val="22"/>
        </w:rPr>
        <w:t>, et qui avaient quelques difficultés</w:t>
      </w:r>
      <w:r w:rsidR="00E2219B">
        <w:rPr>
          <w:sz w:val="22"/>
          <w:szCs w:val="22"/>
        </w:rPr>
        <w:t xml:space="preserve"> d'apprentissage</w:t>
      </w:r>
      <w:r w:rsidR="00926B69">
        <w:rPr>
          <w:sz w:val="22"/>
          <w:szCs w:val="22"/>
        </w:rPr>
        <w:t xml:space="preserve">. Les enseignants ont </w:t>
      </w:r>
      <w:r w:rsidR="00FC5E75">
        <w:rPr>
          <w:sz w:val="22"/>
          <w:szCs w:val="22"/>
        </w:rPr>
        <w:t xml:space="preserve">d'emblée </w:t>
      </w:r>
      <w:r w:rsidR="00926B69">
        <w:rPr>
          <w:sz w:val="22"/>
          <w:szCs w:val="22"/>
        </w:rPr>
        <w:t xml:space="preserve">considéré que ce livrable était trop ambitieux.  </w:t>
      </w:r>
      <w:r w:rsidR="00D877AD">
        <w:rPr>
          <w:sz w:val="22"/>
          <w:szCs w:val="22"/>
        </w:rPr>
        <w:t xml:space="preserve">Par </w:t>
      </w:r>
      <w:r w:rsidR="00E2219B">
        <w:rPr>
          <w:sz w:val="22"/>
          <w:szCs w:val="22"/>
        </w:rPr>
        <w:t>ailleurs</w:t>
      </w:r>
      <w:r w:rsidR="00D877AD">
        <w:rPr>
          <w:sz w:val="22"/>
          <w:szCs w:val="22"/>
        </w:rPr>
        <w:t>, l</w:t>
      </w:r>
      <w:r w:rsidR="00E2219B">
        <w:rPr>
          <w:sz w:val="22"/>
          <w:szCs w:val="22"/>
        </w:rPr>
        <w:t xml:space="preserve">a mise en place de ce </w:t>
      </w:r>
      <w:r w:rsidR="00D877AD">
        <w:rPr>
          <w:sz w:val="22"/>
          <w:szCs w:val="22"/>
        </w:rPr>
        <w:t xml:space="preserve">projet </w:t>
      </w:r>
      <w:r w:rsidR="00E2219B">
        <w:rPr>
          <w:sz w:val="22"/>
          <w:szCs w:val="22"/>
        </w:rPr>
        <w:t xml:space="preserve">avec </w:t>
      </w:r>
      <w:r w:rsidR="00D877AD">
        <w:rPr>
          <w:sz w:val="22"/>
          <w:szCs w:val="22"/>
        </w:rPr>
        <w:t>des CM1 plut</w:t>
      </w:r>
      <w:r w:rsidR="00E2219B">
        <w:rPr>
          <w:sz w:val="22"/>
          <w:szCs w:val="22"/>
        </w:rPr>
        <w:t xml:space="preserve">ôt </w:t>
      </w:r>
      <w:r w:rsidR="00D877AD">
        <w:rPr>
          <w:sz w:val="22"/>
          <w:szCs w:val="22"/>
        </w:rPr>
        <w:t xml:space="preserve">que des collégiens </w:t>
      </w:r>
      <w:r w:rsidR="00FC5E75">
        <w:rPr>
          <w:sz w:val="22"/>
          <w:szCs w:val="22"/>
        </w:rPr>
        <w:t xml:space="preserve">comme initialement prévu </w:t>
      </w:r>
      <w:r w:rsidR="00D877AD">
        <w:rPr>
          <w:sz w:val="22"/>
          <w:szCs w:val="22"/>
        </w:rPr>
        <w:t xml:space="preserve">a fait que le projet de plaquette était </w:t>
      </w:r>
      <w:r w:rsidR="00E2219B">
        <w:rPr>
          <w:sz w:val="22"/>
          <w:szCs w:val="22"/>
        </w:rPr>
        <w:t xml:space="preserve">irréaliste. </w:t>
      </w:r>
    </w:p>
    <w:p w14:paraId="2938E4C4" w14:textId="77777777" w:rsidR="00B0671C" w:rsidRDefault="00B0671C" w:rsidP="00E82043">
      <w:pPr>
        <w:pStyle w:val="En-tte"/>
        <w:tabs>
          <w:tab w:val="clear" w:pos="4535"/>
          <w:tab w:val="clear" w:pos="9071"/>
          <w:tab w:val="left" w:pos="284"/>
          <w:tab w:val="left" w:pos="851"/>
          <w:tab w:val="left" w:pos="1134"/>
        </w:tabs>
        <w:spacing w:line="200" w:lineRule="atLeast"/>
        <w:rPr>
          <w:rFonts w:cs="Arial"/>
          <w:b/>
          <w:sz w:val="22"/>
          <w:szCs w:val="22"/>
        </w:rPr>
      </w:pPr>
    </w:p>
    <w:p w14:paraId="06ACF332" w14:textId="77777777" w:rsidR="00E82043" w:rsidRPr="00B0671C" w:rsidRDefault="00E82043" w:rsidP="00E82043">
      <w:pPr>
        <w:pStyle w:val="En-tte"/>
        <w:tabs>
          <w:tab w:val="clear" w:pos="4535"/>
          <w:tab w:val="clear" w:pos="9071"/>
          <w:tab w:val="left" w:pos="284"/>
          <w:tab w:val="left" w:pos="851"/>
          <w:tab w:val="left" w:pos="1134"/>
        </w:tabs>
        <w:spacing w:line="200" w:lineRule="atLeast"/>
        <w:rPr>
          <w:rFonts w:cs="Arial"/>
          <w:color w:val="3F8C4E" w:themeColor="accent2"/>
          <w:sz w:val="22"/>
          <w:szCs w:val="22"/>
        </w:rPr>
      </w:pPr>
      <w:r w:rsidRPr="00B0671C">
        <w:rPr>
          <w:rFonts w:cs="Arial"/>
          <w:b/>
          <w:color w:val="3F8C4E" w:themeColor="accent2"/>
          <w:sz w:val="22"/>
          <w:szCs w:val="22"/>
        </w:rPr>
        <w:t>Rappel des partenaires du micro-projet</w:t>
      </w:r>
    </w:p>
    <w:p w14:paraId="485A7301" w14:textId="2AF8EB1A" w:rsidR="00C560DC" w:rsidRDefault="007A6A5B" w:rsidP="00C560DC">
      <w:pPr>
        <w:pBdr>
          <w:top w:val="single" w:sz="4" w:space="1" w:color="auto"/>
          <w:left w:val="single" w:sz="4" w:space="4" w:color="auto"/>
          <w:bottom w:val="single" w:sz="4" w:space="1" w:color="auto"/>
          <w:right w:val="single" w:sz="4" w:space="31" w:color="auto"/>
        </w:pBdr>
        <w:shd w:val="clear" w:color="auto" w:fill="FFFFFF"/>
        <w:ind w:left="38" w:right="567"/>
        <w:rPr>
          <w:sz w:val="22"/>
          <w:szCs w:val="22"/>
        </w:rPr>
      </w:pPr>
      <w:r>
        <w:rPr>
          <w:sz w:val="22"/>
          <w:szCs w:val="22"/>
        </w:rPr>
        <w:t>Le projet était tourné vers les écoles de quartiers défavorisées</w:t>
      </w:r>
      <w:r w:rsidR="00C560DC">
        <w:rPr>
          <w:sz w:val="22"/>
          <w:szCs w:val="22"/>
        </w:rPr>
        <w:t xml:space="preserve"> des communes de Rémire-Montjoly et de Matoury, </w:t>
      </w:r>
      <w:r w:rsidR="0066251D">
        <w:rPr>
          <w:sz w:val="22"/>
          <w:szCs w:val="22"/>
        </w:rPr>
        <w:t xml:space="preserve">en </w:t>
      </w:r>
      <w:r w:rsidR="00C560DC">
        <w:rPr>
          <w:sz w:val="22"/>
          <w:szCs w:val="22"/>
        </w:rPr>
        <w:t>Guyane.</w:t>
      </w:r>
      <w:r w:rsidR="00C560DC" w:rsidRPr="00C560DC">
        <w:rPr>
          <w:sz w:val="22"/>
          <w:szCs w:val="22"/>
        </w:rPr>
        <w:t xml:space="preserve"> </w:t>
      </w:r>
      <w:r w:rsidR="00C560DC">
        <w:rPr>
          <w:sz w:val="22"/>
          <w:szCs w:val="22"/>
        </w:rPr>
        <w:t xml:space="preserve">Au lancement du projet, un appel à </w:t>
      </w:r>
      <w:proofErr w:type="spellStart"/>
      <w:r w:rsidR="0066251D">
        <w:rPr>
          <w:sz w:val="22"/>
          <w:szCs w:val="22"/>
        </w:rPr>
        <w:t>manisfestation</w:t>
      </w:r>
      <w:proofErr w:type="spellEnd"/>
      <w:r w:rsidR="0066251D">
        <w:rPr>
          <w:sz w:val="22"/>
          <w:szCs w:val="22"/>
        </w:rPr>
        <w:t xml:space="preserve"> d'intérêt</w:t>
      </w:r>
      <w:r w:rsidR="00C560DC">
        <w:rPr>
          <w:sz w:val="22"/>
          <w:szCs w:val="22"/>
        </w:rPr>
        <w:t xml:space="preserve"> a été fait</w:t>
      </w:r>
      <w:r w:rsidR="0066251D">
        <w:rPr>
          <w:sz w:val="22"/>
          <w:szCs w:val="22"/>
        </w:rPr>
        <w:t>, via le Rectorat de Guyane,</w:t>
      </w:r>
      <w:r w:rsidR="00C560DC">
        <w:rPr>
          <w:sz w:val="22"/>
          <w:szCs w:val="22"/>
        </w:rPr>
        <w:t xml:space="preserve"> auprès des collèges de la Communauté de communes du centre littoral. Toutefois, le manque de réponse a obligé à ouvrir le projet aux écoles élémentaires. Trois établissements ont </w:t>
      </w:r>
      <w:r w:rsidR="00FC5E75">
        <w:rPr>
          <w:sz w:val="22"/>
          <w:szCs w:val="22"/>
        </w:rPr>
        <w:t xml:space="preserve">finalement </w:t>
      </w:r>
      <w:r w:rsidR="00C560DC">
        <w:rPr>
          <w:sz w:val="22"/>
          <w:szCs w:val="22"/>
        </w:rPr>
        <w:t>répondu, les trois ont pu être retenus : une classe de 6</w:t>
      </w:r>
      <w:r w:rsidR="00C560DC" w:rsidRPr="00D877AD">
        <w:rPr>
          <w:sz w:val="22"/>
          <w:szCs w:val="22"/>
          <w:vertAlign w:val="superscript"/>
        </w:rPr>
        <w:t>ème</w:t>
      </w:r>
      <w:r w:rsidR="00C560DC">
        <w:rPr>
          <w:sz w:val="22"/>
          <w:szCs w:val="22"/>
        </w:rPr>
        <w:t>, et deux classes de CM1</w:t>
      </w:r>
    </w:p>
    <w:p w14:paraId="73F9235F" w14:textId="77777777" w:rsidR="00E82043" w:rsidRDefault="00E82043" w:rsidP="00E82043">
      <w:pPr>
        <w:pStyle w:val="ATENIntertitres"/>
        <w:rPr>
          <w:rFonts w:ascii="Marianne" w:hAnsi="Marianne"/>
          <w:sz w:val="22"/>
          <w:szCs w:val="22"/>
        </w:rPr>
      </w:pPr>
    </w:p>
    <w:p w14:paraId="0B6A4106" w14:textId="77777777" w:rsidR="001745F7" w:rsidRDefault="001745F7">
      <w:pPr>
        <w:widowControl/>
        <w:rPr>
          <w:b/>
          <w:bCs/>
          <w:color w:val="003A76"/>
          <w:sz w:val="36"/>
          <w:szCs w:val="28"/>
        </w:rPr>
      </w:pPr>
      <w:r>
        <w:br w:type="page"/>
      </w:r>
    </w:p>
    <w:p w14:paraId="37CEF19E" w14:textId="33B6EB36" w:rsidR="00E82043" w:rsidRPr="00B0671C" w:rsidRDefault="00E82043" w:rsidP="001745F7">
      <w:pPr>
        <w:pStyle w:val="Titre1"/>
      </w:pPr>
      <w:r w:rsidRPr="00B0671C">
        <w:lastRenderedPageBreak/>
        <w:t>Bilan technique et financier</w:t>
      </w:r>
    </w:p>
    <w:p w14:paraId="191808DA" w14:textId="77777777" w:rsidR="00E82043" w:rsidRPr="00B0671C" w:rsidRDefault="00E82043" w:rsidP="00B0671C">
      <w:pPr>
        <w:pStyle w:val="ATENrubriques"/>
        <w:pBdr>
          <w:bottom w:val="none" w:sz="0" w:space="0" w:color="auto"/>
        </w:pBdr>
        <w:rPr>
          <w:rFonts w:ascii="Marianne" w:hAnsi="Marianne" w:cs="Tahoma"/>
          <w:bCs/>
          <w:sz w:val="22"/>
          <w:szCs w:val="22"/>
        </w:rPr>
      </w:pPr>
    </w:p>
    <w:p w14:paraId="4A184D7D" w14:textId="21CE32CC" w:rsidR="00E82043" w:rsidRDefault="00E82043" w:rsidP="00B0671C">
      <w:pPr>
        <w:pStyle w:val="Titre2"/>
      </w:pPr>
      <w:r w:rsidRPr="00B0671C">
        <w:t>Exécution technique</w:t>
      </w:r>
    </w:p>
    <w:p w14:paraId="21619A64" w14:textId="77777777" w:rsidR="00B0671C" w:rsidRPr="00B0671C" w:rsidRDefault="00B0671C" w:rsidP="00E82043">
      <w:pPr>
        <w:pStyle w:val="En-tte"/>
        <w:tabs>
          <w:tab w:val="clear" w:pos="4535"/>
          <w:tab w:val="clear" w:pos="9071"/>
        </w:tabs>
        <w:spacing w:line="200" w:lineRule="atLeast"/>
        <w:rPr>
          <w:rFonts w:cs="Arial"/>
          <w:b/>
          <w:sz w:val="22"/>
          <w:szCs w:val="22"/>
        </w:rPr>
      </w:pPr>
    </w:p>
    <w:p w14:paraId="386CA9F9" w14:textId="77777777"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Tâches réalisées et productions</w:t>
      </w:r>
      <w:r w:rsidRPr="00B0671C">
        <w:rPr>
          <w:rFonts w:ascii="Calibri" w:hAnsi="Calibri" w:cs="Calibri"/>
          <w:b/>
          <w:color w:val="3F8C4E" w:themeColor="accent2"/>
          <w:sz w:val="22"/>
          <w:szCs w:val="22"/>
        </w:rPr>
        <w:t> </w:t>
      </w:r>
      <w:r w:rsidRPr="00B0671C">
        <w:rPr>
          <w:rFonts w:cs="Arial"/>
          <w:b/>
          <w:sz w:val="22"/>
          <w:szCs w:val="22"/>
        </w:rPr>
        <w:t xml:space="preserve">: </w:t>
      </w:r>
      <w:r w:rsidRPr="00B0671C">
        <w:rPr>
          <w:rFonts w:cs="Arial"/>
          <w:i/>
          <w:sz w:val="22"/>
          <w:szCs w:val="22"/>
        </w:rPr>
        <w:t xml:space="preserve">renseigner le tableau </w:t>
      </w:r>
      <w:r w:rsidR="00B0671C">
        <w:rPr>
          <w:rFonts w:cs="Arial"/>
          <w:i/>
          <w:sz w:val="22"/>
          <w:szCs w:val="22"/>
        </w:rPr>
        <w:t>en page 4</w:t>
      </w:r>
      <w:r w:rsidRPr="00B0671C">
        <w:rPr>
          <w:rFonts w:cs="Arial"/>
          <w:i/>
          <w:sz w:val="22"/>
          <w:szCs w:val="22"/>
        </w:rPr>
        <w:t xml:space="preserve"> </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max)</w:t>
      </w:r>
    </w:p>
    <w:p w14:paraId="776B24C1" w14:textId="417C161F" w:rsidR="00926B69" w:rsidRDefault="00C560DC" w:rsidP="00933F2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 </w:t>
      </w:r>
      <w:r w:rsidR="00092D8F">
        <w:rPr>
          <w:sz w:val="22"/>
          <w:szCs w:val="22"/>
        </w:rPr>
        <w:t>I</w:t>
      </w:r>
      <w:r w:rsidR="00926B69">
        <w:rPr>
          <w:sz w:val="22"/>
          <w:szCs w:val="22"/>
        </w:rPr>
        <w:t xml:space="preserve">nterventions sur sites </w:t>
      </w:r>
      <w:r w:rsidR="00933F23">
        <w:rPr>
          <w:sz w:val="22"/>
          <w:szCs w:val="22"/>
        </w:rPr>
        <w:t xml:space="preserve">et en classe </w:t>
      </w:r>
      <w:r w:rsidR="00926B69">
        <w:rPr>
          <w:sz w:val="22"/>
          <w:szCs w:val="22"/>
        </w:rPr>
        <w:t>faites</w:t>
      </w:r>
      <w:r w:rsidR="00933F23">
        <w:rPr>
          <w:sz w:val="22"/>
          <w:szCs w:val="22"/>
        </w:rPr>
        <w:t xml:space="preserve"> (8 interventions par classe</w:t>
      </w:r>
      <w:r w:rsidR="00092D8F">
        <w:rPr>
          <w:sz w:val="22"/>
          <w:szCs w:val="22"/>
        </w:rPr>
        <w:t>)</w:t>
      </w:r>
    </w:p>
    <w:p w14:paraId="4E5ABA2F" w14:textId="5D9D99E0" w:rsidR="00FC5E75" w:rsidRDefault="00092D8F" w:rsidP="00933F2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E</w:t>
      </w:r>
      <w:r w:rsidR="005E083E" w:rsidRPr="005E083E">
        <w:rPr>
          <w:sz w:val="22"/>
          <w:szCs w:val="22"/>
        </w:rPr>
        <w:t>cole primaire Y</w:t>
      </w:r>
      <w:r>
        <w:rPr>
          <w:sz w:val="22"/>
          <w:szCs w:val="22"/>
        </w:rPr>
        <w:t xml:space="preserve">C </w:t>
      </w:r>
      <w:proofErr w:type="spellStart"/>
      <w:r w:rsidR="005E083E" w:rsidRPr="005E083E">
        <w:rPr>
          <w:sz w:val="22"/>
          <w:szCs w:val="22"/>
        </w:rPr>
        <w:t>Boloré</w:t>
      </w:r>
      <w:proofErr w:type="spellEnd"/>
      <w:r>
        <w:rPr>
          <w:sz w:val="22"/>
          <w:szCs w:val="22"/>
        </w:rPr>
        <w:t xml:space="preserve"> (</w:t>
      </w:r>
      <w:r w:rsidR="005E083E">
        <w:rPr>
          <w:sz w:val="22"/>
          <w:szCs w:val="22"/>
        </w:rPr>
        <w:t>Macouria</w:t>
      </w:r>
      <w:r>
        <w:rPr>
          <w:sz w:val="22"/>
          <w:szCs w:val="22"/>
        </w:rPr>
        <w:t>)</w:t>
      </w:r>
      <w:r w:rsidR="005E083E">
        <w:rPr>
          <w:sz w:val="22"/>
          <w:szCs w:val="22"/>
        </w:rPr>
        <w:t xml:space="preserve"> : travail </w:t>
      </w:r>
      <w:r>
        <w:rPr>
          <w:sz w:val="22"/>
          <w:szCs w:val="22"/>
        </w:rPr>
        <w:t>à</w:t>
      </w:r>
      <w:r w:rsidR="005E083E">
        <w:rPr>
          <w:sz w:val="22"/>
          <w:szCs w:val="22"/>
        </w:rPr>
        <w:t xml:space="preserve"> Pointe Liberté, sur </w:t>
      </w:r>
      <w:r>
        <w:rPr>
          <w:sz w:val="22"/>
          <w:szCs w:val="22"/>
        </w:rPr>
        <w:t>les</w:t>
      </w:r>
      <w:r w:rsidR="005E083E">
        <w:rPr>
          <w:sz w:val="22"/>
          <w:szCs w:val="22"/>
        </w:rPr>
        <w:t xml:space="preserve"> mangroves</w:t>
      </w:r>
    </w:p>
    <w:p w14:paraId="1BE45F16" w14:textId="4A8259ED" w:rsidR="005E083E" w:rsidRDefault="00092D8F" w:rsidP="005E083E">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Ecole primaire Rochambeau (</w:t>
      </w:r>
      <w:r w:rsidR="005E083E">
        <w:rPr>
          <w:sz w:val="22"/>
          <w:szCs w:val="22"/>
        </w:rPr>
        <w:t xml:space="preserve">Matoury) </w:t>
      </w:r>
      <w:r>
        <w:rPr>
          <w:sz w:val="22"/>
          <w:szCs w:val="22"/>
        </w:rPr>
        <w:t xml:space="preserve">: </w:t>
      </w:r>
      <w:r w:rsidR="005E083E">
        <w:rPr>
          <w:sz w:val="22"/>
          <w:szCs w:val="22"/>
        </w:rPr>
        <w:t xml:space="preserve">sorties </w:t>
      </w:r>
      <w:r>
        <w:rPr>
          <w:sz w:val="22"/>
          <w:szCs w:val="22"/>
        </w:rPr>
        <w:t>à</w:t>
      </w:r>
      <w:r w:rsidR="005E083E">
        <w:rPr>
          <w:sz w:val="22"/>
          <w:szCs w:val="22"/>
        </w:rPr>
        <w:t xml:space="preserve"> Tigamy, et travail </w:t>
      </w:r>
      <w:r>
        <w:rPr>
          <w:sz w:val="22"/>
          <w:szCs w:val="22"/>
        </w:rPr>
        <w:t>sur</w:t>
      </w:r>
      <w:r w:rsidR="005E083E">
        <w:rPr>
          <w:sz w:val="22"/>
          <w:szCs w:val="22"/>
        </w:rPr>
        <w:t xml:space="preserve"> les grenouilles, </w:t>
      </w:r>
      <w:r>
        <w:rPr>
          <w:sz w:val="22"/>
          <w:szCs w:val="22"/>
        </w:rPr>
        <w:t>avec</w:t>
      </w:r>
      <w:r w:rsidR="005E083E">
        <w:rPr>
          <w:sz w:val="22"/>
          <w:szCs w:val="22"/>
        </w:rPr>
        <w:t xml:space="preserve"> réalis</w:t>
      </w:r>
      <w:r>
        <w:rPr>
          <w:sz w:val="22"/>
          <w:szCs w:val="22"/>
        </w:rPr>
        <w:t>ation</w:t>
      </w:r>
      <w:r w:rsidR="005E083E">
        <w:rPr>
          <w:sz w:val="22"/>
          <w:szCs w:val="22"/>
        </w:rPr>
        <w:t xml:space="preserve"> </w:t>
      </w:r>
      <w:r>
        <w:rPr>
          <w:sz w:val="22"/>
          <w:szCs w:val="22"/>
        </w:rPr>
        <w:t>d'</w:t>
      </w:r>
      <w:r w:rsidR="005E083E">
        <w:rPr>
          <w:sz w:val="22"/>
          <w:szCs w:val="22"/>
        </w:rPr>
        <w:t>un poème</w:t>
      </w:r>
      <w:r w:rsidR="001745F7">
        <w:rPr>
          <w:sz w:val="22"/>
          <w:szCs w:val="22"/>
        </w:rPr>
        <w:t>.</w:t>
      </w:r>
    </w:p>
    <w:p w14:paraId="2A6EA380" w14:textId="5EB52EC9" w:rsidR="00092D8F" w:rsidRDefault="00092D8F" w:rsidP="005E083E">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Collège A Dédé (Rémire) : travail à Vidal, pose de pièges photographiques</w:t>
      </w:r>
      <w:r w:rsidR="001745F7">
        <w:rPr>
          <w:sz w:val="22"/>
          <w:szCs w:val="22"/>
        </w:rPr>
        <w:t xml:space="preserve"> en forêt</w:t>
      </w:r>
      <w:r>
        <w:rPr>
          <w:sz w:val="22"/>
          <w:szCs w:val="22"/>
        </w:rPr>
        <w:t xml:space="preserve">, </w:t>
      </w:r>
      <w:r w:rsidR="001745F7">
        <w:rPr>
          <w:sz w:val="22"/>
          <w:szCs w:val="22"/>
        </w:rPr>
        <w:t xml:space="preserve">puis </w:t>
      </w:r>
      <w:r>
        <w:rPr>
          <w:sz w:val="22"/>
          <w:szCs w:val="22"/>
        </w:rPr>
        <w:t xml:space="preserve">travail </w:t>
      </w:r>
      <w:r w:rsidR="001745F7">
        <w:rPr>
          <w:sz w:val="22"/>
          <w:szCs w:val="22"/>
        </w:rPr>
        <w:t xml:space="preserve">en clase </w:t>
      </w:r>
      <w:r>
        <w:rPr>
          <w:sz w:val="22"/>
          <w:szCs w:val="22"/>
        </w:rPr>
        <w:t>sur les chaines alimentaires.</w:t>
      </w:r>
    </w:p>
    <w:p w14:paraId="2959FD1A" w14:textId="77777777" w:rsidR="00E82043" w:rsidRPr="00B0671C" w:rsidRDefault="00E82043" w:rsidP="00E82043">
      <w:pPr>
        <w:pStyle w:val="En-tte"/>
        <w:suppressLineNumbers w:val="0"/>
        <w:tabs>
          <w:tab w:val="clear" w:pos="4535"/>
          <w:tab w:val="clear" w:pos="9071"/>
          <w:tab w:val="left" w:pos="3348"/>
        </w:tabs>
        <w:suppressAutoHyphens/>
        <w:spacing w:line="200" w:lineRule="atLeast"/>
        <w:rPr>
          <w:sz w:val="22"/>
          <w:szCs w:val="22"/>
        </w:rPr>
      </w:pPr>
    </w:p>
    <w:p w14:paraId="7C4F8584" w14:textId="77777777"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Résultats obtenus</w:t>
      </w:r>
      <w:r w:rsidRPr="00B0671C">
        <w:rPr>
          <w:rFonts w:ascii="Calibri" w:hAnsi="Calibri" w:cs="Calibri"/>
          <w:b/>
          <w:color w:val="3F8C4E" w:themeColor="accent2"/>
          <w:sz w:val="22"/>
          <w:szCs w:val="22"/>
        </w:rPr>
        <w:t> </w:t>
      </w:r>
      <w:r w:rsidRPr="00B0671C">
        <w:rPr>
          <w:rFonts w:cs="Arial"/>
          <w:b/>
          <w:sz w:val="22"/>
          <w:szCs w:val="22"/>
        </w:rPr>
        <w:t>:</w:t>
      </w:r>
      <w:r w:rsidRPr="00B0671C">
        <w:rPr>
          <w:rFonts w:cs="Arial"/>
          <w:i/>
          <w:iCs/>
          <w:sz w:val="22"/>
          <w:szCs w:val="22"/>
        </w:rPr>
        <w:t xml:space="preserve"> renseigner le tableau</w:t>
      </w:r>
      <w:r w:rsidRPr="00B0671C">
        <w:rPr>
          <w:rFonts w:cs="Arial"/>
          <w:b/>
          <w:sz w:val="22"/>
          <w:szCs w:val="22"/>
        </w:rPr>
        <w:t xml:space="preserve"> </w:t>
      </w:r>
      <w:r w:rsidR="00B0671C">
        <w:rPr>
          <w:rFonts w:cs="Arial"/>
          <w:i/>
          <w:iCs/>
          <w:sz w:val="22"/>
          <w:szCs w:val="22"/>
        </w:rPr>
        <w:t>en page 4</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max)</w:t>
      </w:r>
    </w:p>
    <w:p w14:paraId="7E48C397" w14:textId="3544CA85" w:rsidR="00FC3973" w:rsidRDefault="00FC3973" w:rsidP="001745F7">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Les trois </w:t>
      </w:r>
      <w:r w:rsidR="001B526F">
        <w:rPr>
          <w:sz w:val="22"/>
          <w:szCs w:val="22"/>
        </w:rPr>
        <w:t>classes</w:t>
      </w:r>
      <w:r>
        <w:rPr>
          <w:sz w:val="22"/>
          <w:szCs w:val="22"/>
        </w:rPr>
        <w:t xml:space="preserve"> engagées ont </w:t>
      </w:r>
      <w:r w:rsidR="001B526F">
        <w:rPr>
          <w:sz w:val="22"/>
          <w:szCs w:val="22"/>
        </w:rPr>
        <w:t>clairement</w:t>
      </w:r>
      <w:r>
        <w:rPr>
          <w:sz w:val="22"/>
          <w:szCs w:val="22"/>
        </w:rPr>
        <w:t xml:space="preserve"> dit être très satisfaites</w:t>
      </w:r>
      <w:r w:rsidR="00C22ACD">
        <w:rPr>
          <w:sz w:val="22"/>
          <w:szCs w:val="22"/>
        </w:rPr>
        <w:t>.</w:t>
      </w:r>
      <w:r w:rsidR="001745F7">
        <w:rPr>
          <w:sz w:val="22"/>
          <w:szCs w:val="22"/>
        </w:rPr>
        <w:t xml:space="preserve"> </w:t>
      </w:r>
      <w:r>
        <w:rPr>
          <w:sz w:val="22"/>
          <w:szCs w:val="22"/>
        </w:rPr>
        <w:t>La curiosité et l'</w:t>
      </w:r>
      <w:r w:rsidR="001B526F">
        <w:rPr>
          <w:sz w:val="22"/>
          <w:szCs w:val="22"/>
        </w:rPr>
        <w:t xml:space="preserve">enthousiasme </w:t>
      </w:r>
      <w:r>
        <w:rPr>
          <w:sz w:val="22"/>
          <w:szCs w:val="22"/>
        </w:rPr>
        <w:t xml:space="preserve">des élèves lors de sorties de terrain ont montré que cette </w:t>
      </w:r>
      <w:r w:rsidR="001B526F">
        <w:rPr>
          <w:sz w:val="22"/>
          <w:szCs w:val="22"/>
        </w:rPr>
        <w:t>sensibilisation</w:t>
      </w:r>
      <w:r>
        <w:rPr>
          <w:sz w:val="22"/>
          <w:szCs w:val="22"/>
        </w:rPr>
        <w:t xml:space="preserve"> était possible, même pour des élèves issus de </w:t>
      </w:r>
      <w:r w:rsidR="001B526F">
        <w:rPr>
          <w:sz w:val="22"/>
          <w:szCs w:val="22"/>
        </w:rPr>
        <w:t>zones</w:t>
      </w:r>
      <w:r w:rsidR="001745F7">
        <w:rPr>
          <w:sz w:val="22"/>
          <w:szCs w:val="22"/>
        </w:rPr>
        <w:t xml:space="preserve">, d'histoires et de milieux </w:t>
      </w:r>
      <w:r>
        <w:rPr>
          <w:sz w:val="22"/>
          <w:szCs w:val="22"/>
        </w:rPr>
        <w:t>défavorisés, mais qu'elle devait passer par de la découverte in situ</w:t>
      </w:r>
      <w:r w:rsidR="001745F7">
        <w:rPr>
          <w:sz w:val="22"/>
          <w:szCs w:val="22"/>
        </w:rPr>
        <w:t xml:space="preserve"> plutôt qu'en classe.</w:t>
      </w:r>
    </w:p>
    <w:p w14:paraId="3BFB5431" w14:textId="77777777" w:rsidR="00FC3973" w:rsidRDefault="00FC3973"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3E8AEF3F" w14:textId="56024870" w:rsidR="00FC3973" w:rsidRDefault="00FC3973"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Paradoxalement, en dépit d'une</w:t>
      </w:r>
      <w:r w:rsidR="00E03B67">
        <w:rPr>
          <w:sz w:val="22"/>
          <w:szCs w:val="22"/>
        </w:rPr>
        <w:t xml:space="preserve"> </w:t>
      </w:r>
      <w:r>
        <w:rPr>
          <w:sz w:val="22"/>
          <w:szCs w:val="22"/>
        </w:rPr>
        <w:t xml:space="preserve">nature </w:t>
      </w:r>
      <w:r w:rsidR="00E03B67">
        <w:rPr>
          <w:sz w:val="22"/>
          <w:szCs w:val="22"/>
        </w:rPr>
        <w:t>omniprésente</w:t>
      </w:r>
      <w:r>
        <w:rPr>
          <w:sz w:val="22"/>
          <w:szCs w:val="22"/>
        </w:rPr>
        <w:t xml:space="preserve"> en Guyane, les élèves des zones les plus </w:t>
      </w:r>
      <w:r w:rsidR="001B526F">
        <w:rPr>
          <w:sz w:val="22"/>
          <w:szCs w:val="22"/>
        </w:rPr>
        <w:t>difficiles</w:t>
      </w:r>
      <w:r>
        <w:rPr>
          <w:sz w:val="22"/>
          <w:szCs w:val="22"/>
        </w:rPr>
        <w:t xml:space="preserve"> sont tr</w:t>
      </w:r>
      <w:r w:rsidR="00E03B67">
        <w:rPr>
          <w:sz w:val="22"/>
          <w:szCs w:val="22"/>
        </w:rPr>
        <w:t>è</w:t>
      </w:r>
      <w:r>
        <w:rPr>
          <w:sz w:val="22"/>
          <w:szCs w:val="22"/>
        </w:rPr>
        <w:t xml:space="preserve">s éloignées de l'environnement, et l'urbanisme social qui a prévalu </w:t>
      </w:r>
      <w:r w:rsidR="001B526F">
        <w:rPr>
          <w:sz w:val="22"/>
          <w:szCs w:val="22"/>
        </w:rPr>
        <w:t>pendant</w:t>
      </w:r>
      <w:r>
        <w:rPr>
          <w:sz w:val="22"/>
          <w:szCs w:val="22"/>
        </w:rPr>
        <w:t xml:space="preserve"> des décennies a éloigné les habitants </w:t>
      </w:r>
      <w:r w:rsidR="001745F7">
        <w:rPr>
          <w:sz w:val="22"/>
          <w:szCs w:val="22"/>
        </w:rPr>
        <w:t>de la nature. Par ailleurs, les contraintes liées au difficultés et retard d'enseignement font que souvent, les projets extrascolaires comme ceux tournant autour de l'environnement passent au second plan des priorités des enseignants.</w:t>
      </w:r>
    </w:p>
    <w:p w14:paraId="34A0064E" w14:textId="458555CB" w:rsidR="00D877AD" w:rsidRDefault="00D877AD"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0D8430BE" w14:textId="65C3EE19" w:rsidR="004310B4" w:rsidRDefault="001745F7"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noProof/>
          <w:sz w:val="22"/>
          <w:szCs w:val="22"/>
        </w:rPr>
        <w:drawing>
          <wp:anchor distT="0" distB="0" distL="114300" distR="114300" simplePos="0" relativeHeight="251664384" behindDoc="0" locked="0" layoutInCell="1" allowOverlap="1" wp14:anchorId="1B5059E6" wp14:editId="7EFE5927">
            <wp:simplePos x="0" y="0"/>
            <wp:positionH relativeFrom="column">
              <wp:posOffset>3340735</wp:posOffset>
            </wp:positionH>
            <wp:positionV relativeFrom="paragraph">
              <wp:posOffset>175260</wp:posOffset>
            </wp:positionV>
            <wp:extent cx="2876550" cy="2152650"/>
            <wp:effectExtent l="0" t="0" r="0" b="0"/>
            <wp:wrapSquare wrapText="bothSides"/>
            <wp:docPr id="7915645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8D39A" w14:textId="28922121" w:rsidR="004310B4" w:rsidRDefault="001745F7"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noProof/>
          <w:sz w:val="22"/>
          <w:szCs w:val="22"/>
        </w:rPr>
        <w:drawing>
          <wp:anchor distT="0" distB="0" distL="114300" distR="114300" simplePos="0" relativeHeight="251663360" behindDoc="0" locked="0" layoutInCell="1" allowOverlap="1" wp14:anchorId="33F3BE4A" wp14:editId="47186009">
            <wp:simplePos x="0" y="0"/>
            <wp:positionH relativeFrom="column">
              <wp:posOffset>397510</wp:posOffset>
            </wp:positionH>
            <wp:positionV relativeFrom="paragraph">
              <wp:posOffset>13335</wp:posOffset>
            </wp:positionV>
            <wp:extent cx="2838450" cy="2127885"/>
            <wp:effectExtent l="0" t="0" r="0" b="5715"/>
            <wp:wrapSquare wrapText="bothSides"/>
            <wp:docPr id="19945470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DD0A0" w14:textId="76474939"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2F67FBA" w14:textId="5A76E7AB"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750DB4B" w14:textId="179ADD50"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4F0E8194" w14:textId="3CEE3495"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2A522E7B" w14:textId="3FBB7354"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747607A" w14:textId="0DB5715D"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8C0CF27" w14:textId="561DF122"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57B19C64" w14:textId="21E72B9B"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03455025" w14:textId="19835095"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1191F54B" w14:textId="56111DAD"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6A50182" w14:textId="0ACE10E2"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EDB4AD4" w14:textId="763CF4FB"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438B9681" w14:textId="56BA086B"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3D7641E4" w14:textId="49EDCADD"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02E2C33B" w14:textId="750517A2" w:rsidR="004310B4" w:rsidRDefault="001745F7"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noProof/>
          <w:sz w:val="22"/>
          <w:szCs w:val="22"/>
        </w:rPr>
        <w:lastRenderedPageBreak/>
        <w:drawing>
          <wp:anchor distT="0" distB="0" distL="114300" distR="114300" simplePos="0" relativeHeight="251666432" behindDoc="0" locked="0" layoutInCell="1" allowOverlap="1" wp14:anchorId="5F50B400" wp14:editId="4920CB7B">
            <wp:simplePos x="0" y="0"/>
            <wp:positionH relativeFrom="column">
              <wp:posOffset>416560</wp:posOffset>
            </wp:positionH>
            <wp:positionV relativeFrom="page">
              <wp:posOffset>933450</wp:posOffset>
            </wp:positionV>
            <wp:extent cx="3105150" cy="2324100"/>
            <wp:effectExtent l="0" t="0" r="0" b="0"/>
            <wp:wrapSquare wrapText="bothSides"/>
            <wp:docPr id="9811910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77BE8" w14:textId="5F689B9C" w:rsidR="004310B4" w:rsidRDefault="001745F7"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noProof/>
          <w:sz w:val="22"/>
          <w:szCs w:val="22"/>
        </w:rPr>
        <w:drawing>
          <wp:anchor distT="0" distB="0" distL="114300" distR="114300" simplePos="0" relativeHeight="251665408" behindDoc="0" locked="0" layoutInCell="1" allowOverlap="1" wp14:anchorId="52310824" wp14:editId="44908F51">
            <wp:simplePos x="0" y="0"/>
            <wp:positionH relativeFrom="margin">
              <wp:posOffset>3742690</wp:posOffset>
            </wp:positionH>
            <wp:positionV relativeFrom="paragraph">
              <wp:posOffset>128270</wp:posOffset>
            </wp:positionV>
            <wp:extent cx="2334895" cy="1747520"/>
            <wp:effectExtent l="7938" t="0" r="0" b="0"/>
            <wp:wrapSquare wrapText="bothSides"/>
            <wp:docPr id="10623586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3489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C6164"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7CAA9D4" w14:textId="4C6CA94B"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2B5B3C5C"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1206AD77"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23AB8258"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CE84CE8"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39FD655" w14:textId="207FC08E"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7EF59709" w14:textId="6D8D22DB" w:rsidR="004310B4" w:rsidRPr="00B0671C"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2513EEB0" w14:textId="77777777" w:rsidR="00E82043" w:rsidRDefault="00E82043"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AA88EFD"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2B03FB05" w14:textId="77777777" w:rsidR="004310B4"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6EF6A9CE" w14:textId="77777777" w:rsidR="004310B4" w:rsidRPr="00B0671C" w:rsidRDefault="004310B4"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p>
    <w:p w14:paraId="08B889DE" w14:textId="77777777" w:rsidR="00E82043" w:rsidRPr="00B0671C" w:rsidRDefault="00E82043" w:rsidP="00E82043">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rFonts w:cs="Arial"/>
          <w:b/>
          <w:bCs/>
          <w:sz w:val="22"/>
          <w:szCs w:val="22"/>
        </w:rPr>
      </w:pPr>
    </w:p>
    <w:p w14:paraId="2A8DB868" w14:textId="77777777" w:rsidR="00B0671C" w:rsidRDefault="00B0671C" w:rsidP="00B0671C">
      <w:pPr>
        <w:pStyle w:val="En-tte"/>
        <w:suppressLineNumbers w:val="0"/>
        <w:tabs>
          <w:tab w:val="clear" w:pos="4535"/>
          <w:tab w:val="clear" w:pos="9071"/>
          <w:tab w:val="left" w:pos="3348"/>
        </w:tabs>
        <w:suppressAutoHyphens/>
        <w:spacing w:line="200" w:lineRule="atLeast"/>
        <w:rPr>
          <w:rFonts w:cs="Arial"/>
          <w:b/>
          <w:bCs/>
          <w:sz w:val="22"/>
          <w:szCs w:val="22"/>
        </w:rPr>
      </w:pPr>
    </w:p>
    <w:p w14:paraId="19E82E72" w14:textId="77777777" w:rsidR="00E82043" w:rsidRPr="00B0671C" w:rsidRDefault="00E82043" w:rsidP="00B0671C">
      <w:pPr>
        <w:pStyle w:val="En-tte"/>
        <w:suppressLineNumbers w:val="0"/>
        <w:tabs>
          <w:tab w:val="clear" w:pos="4535"/>
          <w:tab w:val="clear" w:pos="9071"/>
          <w:tab w:val="left" w:pos="3348"/>
        </w:tabs>
        <w:suppressAutoHyphens/>
        <w:spacing w:line="200" w:lineRule="atLeast"/>
        <w:rPr>
          <w:sz w:val="22"/>
          <w:szCs w:val="22"/>
        </w:rPr>
      </w:pPr>
      <w:r w:rsidRPr="00B0671C">
        <w:rPr>
          <w:rFonts w:cs="Arial"/>
          <w:b/>
          <w:bCs/>
          <w:color w:val="3F8C4E" w:themeColor="accent2"/>
          <w:sz w:val="22"/>
          <w:szCs w:val="22"/>
        </w:rPr>
        <w:t>Bilan des partenariats engagés</w:t>
      </w:r>
      <w:r w:rsidRPr="00B0671C">
        <w:rPr>
          <w:rFonts w:cs="Arial"/>
          <w:bCs/>
          <w:i/>
          <w:color w:val="3F8C4E" w:themeColor="accent2"/>
          <w:sz w:val="22"/>
          <w:szCs w:val="22"/>
        </w:rPr>
        <w:t xml:space="preserve"> </w:t>
      </w:r>
      <w:r w:rsidRPr="00B0671C">
        <w:rPr>
          <w:rFonts w:cs="Arial"/>
          <w:bCs/>
          <w:i/>
          <w:sz w:val="22"/>
          <w:szCs w:val="22"/>
        </w:rPr>
        <w:t>(p</w:t>
      </w:r>
      <w:r w:rsidRPr="00B0671C">
        <w:rPr>
          <w:rFonts w:cs="Arial"/>
          <w:i/>
          <w:sz w:val="22"/>
          <w:szCs w:val="22"/>
        </w:rPr>
        <w:t xml:space="preserve">résentation des partenariats engagés, 500 car. max) </w:t>
      </w:r>
      <w:r w:rsidRPr="00B0671C">
        <w:rPr>
          <w:rFonts w:cs="Arial"/>
          <w:sz w:val="22"/>
          <w:szCs w:val="22"/>
        </w:rPr>
        <w:t xml:space="preserve">                                                                                                                                                                                                                                                                                                                                                                                                                                                                                                                                                                                                                                                                                                                                                                                        </w:t>
      </w:r>
    </w:p>
    <w:p w14:paraId="7B4A9BE2" w14:textId="496FB10D" w:rsidR="00E82043" w:rsidRPr="00B0671C" w:rsidRDefault="00A650B5" w:rsidP="00CE04BA">
      <w:pPr>
        <w:pBdr>
          <w:top w:val="single" w:sz="4" w:space="1" w:color="auto"/>
          <w:left w:val="single" w:sz="4" w:space="4" w:color="auto"/>
          <w:bottom w:val="single" w:sz="4" w:space="1" w:color="auto"/>
          <w:right w:val="single" w:sz="4" w:space="4" w:color="auto"/>
        </w:pBdr>
        <w:shd w:val="clear" w:color="auto" w:fill="FFFFFF"/>
        <w:tabs>
          <w:tab w:val="left" w:pos="3348"/>
        </w:tabs>
        <w:spacing w:line="200" w:lineRule="atLeast"/>
        <w:ind w:left="567" w:hanging="363"/>
        <w:rPr>
          <w:sz w:val="22"/>
          <w:szCs w:val="22"/>
        </w:rPr>
      </w:pPr>
      <w:r>
        <w:rPr>
          <w:sz w:val="22"/>
          <w:szCs w:val="22"/>
        </w:rPr>
        <w:t xml:space="preserve">Les trois classes </w:t>
      </w:r>
      <w:r w:rsidR="00CE04BA">
        <w:rPr>
          <w:sz w:val="22"/>
          <w:szCs w:val="22"/>
        </w:rPr>
        <w:t xml:space="preserve">ont toutes été très satisfaites des sorties et des interventions. Elles </w:t>
      </w:r>
      <w:r>
        <w:rPr>
          <w:sz w:val="22"/>
          <w:szCs w:val="22"/>
        </w:rPr>
        <w:t>ont chacune réorient</w:t>
      </w:r>
      <w:r w:rsidR="001B526F">
        <w:rPr>
          <w:sz w:val="22"/>
          <w:szCs w:val="22"/>
        </w:rPr>
        <w:t>é</w:t>
      </w:r>
      <w:r>
        <w:rPr>
          <w:sz w:val="22"/>
          <w:szCs w:val="22"/>
        </w:rPr>
        <w:t xml:space="preserve"> les livrables </w:t>
      </w:r>
      <w:r w:rsidR="001B526F">
        <w:rPr>
          <w:sz w:val="22"/>
          <w:szCs w:val="22"/>
        </w:rPr>
        <w:t xml:space="preserve">sur lesquels elles souhaitaient </w:t>
      </w:r>
      <w:r>
        <w:rPr>
          <w:sz w:val="22"/>
          <w:szCs w:val="22"/>
        </w:rPr>
        <w:t>s</w:t>
      </w:r>
      <w:r w:rsidR="001B526F">
        <w:rPr>
          <w:sz w:val="22"/>
          <w:szCs w:val="22"/>
        </w:rPr>
        <w:t>'engager</w:t>
      </w:r>
      <w:r w:rsidR="00CE04BA">
        <w:rPr>
          <w:sz w:val="22"/>
          <w:szCs w:val="22"/>
        </w:rPr>
        <w:t>, sans toutefois toujours arriver au bout de leur projet</w:t>
      </w:r>
      <w:r w:rsidR="005E083E">
        <w:rPr>
          <w:sz w:val="22"/>
          <w:szCs w:val="22"/>
        </w:rPr>
        <w:t xml:space="preserve">. Si les </w:t>
      </w:r>
      <w:r>
        <w:rPr>
          <w:sz w:val="22"/>
          <w:szCs w:val="22"/>
        </w:rPr>
        <w:t xml:space="preserve">résultats finaux </w:t>
      </w:r>
      <w:r w:rsidR="005E083E">
        <w:rPr>
          <w:sz w:val="22"/>
          <w:szCs w:val="22"/>
        </w:rPr>
        <w:t>n'ont</w:t>
      </w:r>
      <w:r>
        <w:rPr>
          <w:sz w:val="22"/>
          <w:szCs w:val="22"/>
        </w:rPr>
        <w:t xml:space="preserve"> pas touj</w:t>
      </w:r>
      <w:r w:rsidR="001B526F">
        <w:rPr>
          <w:sz w:val="22"/>
          <w:szCs w:val="22"/>
        </w:rPr>
        <w:t>o</w:t>
      </w:r>
      <w:r>
        <w:rPr>
          <w:sz w:val="22"/>
          <w:szCs w:val="22"/>
        </w:rPr>
        <w:t>ur</w:t>
      </w:r>
      <w:r w:rsidR="001B526F">
        <w:rPr>
          <w:sz w:val="22"/>
          <w:szCs w:val="22"/>
        </w:rPr>
        <w:t>s</w:t>
      </w:r>
      <w:r>
        <w:rPr>
          <w:sz w:val="22"/>
          <w:szCs w:val="22"/>
        </w:rPr>
        <w:t xml:space="preserve"> été conformes aux attentes des enseignants ni de l'associatio</w:t>
      </w:r>
      <w:r w:rsidR="001B526F">
        <w:rPr>
          <w:sz w:val="22"/>
          <w:szCs w:val="22"/>
        </w:rPr>
        <w:t>n</w:t>
      </w:r>
      <w:r w:rsidR="005E083E">
        <w:rPr>
          <w:sz w:val="22"/>
          <w:szCs w:val="22"/>
        </w:rPr>
        <w:t>, la portée pédagogique du projet a été jugée très bonne</w:t>
      </w:r>
      <w:r w:rsidR="001745F7">
        <w:rPr>
          <w:sz w:val="22"/>
          <w:szCs w:val="22"/>
        </w:rPr>
        <w:t>.</w:t>
      </w:r>
    </w:p>
    <w:p w14:paraId="3DA79CD7" w14:textId="77777777" w:rsidR="00E82043" w:rsidRPr="00B0671C" w:rsidRDefault="00E82043" w:rsidP="00E82043">
      <w:pPr>
        <w:rPr>
          <w:sz w:val="22"/>
          <w:szCs w:val="22"/>
          <w:lang w:bidi="ar-SA"/>
        </w:rPr>
      </w:pPr>
    </w:p>
    <w:p w14:paraId="6238B9BF" w14:textId="77777777" w:rsidR="00E82043" w:rsidRPr="00B0671C" w:rsidRDefault="00E82043" w:rsidP="00E82043">
      <w:pPr>
        <w:rPr>
          <w:sz w:val="22"/>
          <w:szCs w:val="22"/>
          <w:lang w:bidi="ar-SA"/>
        </w:rPr>
      </w:pPr>
    </w:p>
    <w:p w14:paraId="353AC5D4" w14:textId="77777777" w:rsidR="00E82043" w:rsidRPr="00B0671C" w:rsidRDefault="00E82043" w:rsidP="00E82043">
      <w:pPr>
        <w:rPr>
          <w:sz w:val="22"/>
          <w:szCs w:val="22"/>
          <w:lang w:bidi="ar-SA"/>
        </w:rPr>
      </w:pPr>
    </w:p>
    <w:p w14:paraId="2AC43002" w14:textId="77777777" w:rsidR="00E82043" w:rsidRPr="00B0671C" w:rsidRDefault="00E82043" w:rsidP="00E82043">
      <w:pPr>
        <w:rPr>
          <w:sz w:val="22"/>
          <w:szCs w:val="22"/>
          <w:lang w:bidi="ar-SA"/>
        </w:rPr>
      </w:pPr>
    </w:p>
    <w:p w14:paraId="437275F9" w14:textId="77777777" w:rsidR="00E82043" w:rsidRPr="00B0671C" w:rsidRDefault="00E82043" w:rsidP="00E82043">
      <w:pPr>
        <w:rPr>
          <w:sz w:val="22"/>
          <w:szCs w:val="22"/>
          <w:lang w:bidi="ar-SA"/>
        </w:rPr>
      </w:pPr>
    </w:p>
    <w:p w14:paraId="1924A29B" w14:textId="77777777" w:rsidR="00E82043" w:rsidRPr="00B0671C" w:rsidRDefault="00E82043" w:rsidP="00E82043">
      <w:pPr>
        <w:rPr>
          <w:sz w:val="22"/>
          <w:szCs w:val="22"/>
          <w:lang w:bidi="ar-SA"/>
        </w:rPr>
      </w:pPr>
    </w:p>
    <w:p w14:paraId="2D7EE349" w14:textId="77777777" w:rsidR="00E82043" w:rsidRPr="00B0671C" w:rsidRDefault="00E82043" w:rsidP="00E82043">
      <w:pPr>
        <w:rPr>
          <w:sz w:val="22"/>
          <w:szCs w:val="22"/>
          <w:lang w:bidi="ar-SA"/>
        </w:rPr>
      </w:pPr>
    </w:p>
    <w:p w14:paraId="77E22C3A" w14:textId="77777777" w:rsidR="00E82043" w:rsidRPr="00B0671C" w:rsidRDefault="00E82043" w:rsidP="00E82043">
      <w:pPr>
        <w:rPr>
          <w:sz w:val="22"/>
          <w:szCs w:val="22"/>
          <w:lang w:bidi="ar-SA"/>
        </w:rPr>
      </w:pPr>
    </w:p>
    <w:p w14:paraId="3AC79C90" w14:textId="77777777" w:rsidR="00E82043" w:rsidRPr="00B0671C" w:rsidRDefault="00E82043" w:rsidP="00E82043">
      <w:pPr>
        <w:rPr>
          <w:sz w:val="22"/>
          <w:szCs w:val="22"/>
          <w:lang w:bidi="ar-SA"/>
        </w:rPr>
      </w:pPr>
    </w:p>
    <w:p w14:paraId="16CE24F2" w14:textId="77777777" w:rsidR="00E82043" w:rsidRPr="00B0671C" w:rsidRDefault="00E82043" w:rsidP="00E82043">
      <w:pPr>
        <w:rPr>
          <w:sz w:val="22"/>
          <w:szCs w:val="22"/>
          <w:lang w:bidi="ar-SA"/>
        </w:rPr>
      </w:pPr>
    </w:p>
    <w:p w14:paraId="7D6C0937" w14:textId="77777777" w:rsidR="00E82043" w:rsidRPr="00B0671C" w:rsidRDefault="00E82043" w:rsidP="00E82043">
      <w:pPr>
        <w:rPr>
          <w:sz w:val="22"/>
          <w:szCs w:val="22"/>
          <w:lang w:bidi="ar-SA"/>
        </w:rPr>
      </w:pPr>
    </w:p>
    <w:p w14:paraId="34AA70C0" w14:textId="77777777" w:rsidR="00E82043" w:rsidRPr="00B0671C" w:rsidRDefault="00E82043" w:rsidP="00E82043">
      <w:pPr>
        <w:rPr>
          <w:sz w:val="22"/>
          <w:szCs w:val="22"/>
          <w:lang w:bidi="ar-SA"/>
        </w:rPr>
      </w:pPr>
    </w:p>
    <w:p w14:paraId="09B453A4" w14:textId="77777777" w:rsidR="00B0671C" w:rsidRPr="00B0671C" w:rsidRDefault="00B0671C" w:rsidP="00E82043">
      <w:pPr>
        <w:rPr>
          <w:sz w:val="22"/>
          <w:szCs w:val="22"/>
          <w:lang w:bidi="ar-SA"/>
        </w:rPr>
        <w:sectPr w:rsidR="00B0671C" w:rsidRPr="00B0671C" w:rsidSect="00700D98">
          <w:headerReference w:type="even" r:id="rId18"/>
          <w:headerReference w:type="default" r:id="rId19"/>
          <w:footerReference w:type="default" r:id="rId20"/>
          <w:headerReference w:type="first" r:id="rId21"/>
          <w:pgSz w:w="11906" w:h="16838"/>
          <w:pgMar w:top="1134" w:right="964" w:bottom="1588" w:left="964" w:header="0" w:footer="2268" w:gutter="0"/>
          <w:cols w:space="720"/>
          <w:formProt w:val="0"/>
          <w:docGrid w:linePitch="600" w:charSpace="40960"/>
        </w:sectPr>
      </w:pPr>
    </w:p>
    <w:p w14:paraId="65F95E8B" w14:textId="77777777" w:rsidR="00E82043" w:rsidRPr="00B0671C" w:rsidRDefault="00E82043" w:rsidP="00E82043">
      <w:pPr>
        <w:rPr>
          <w:sz w:val="22"/>
          <w:szCs w:val="22"/>
          <w:lang w:bidi="ar-SA"/>
        </w:rPr>
      </w:pPr>
    </w:p>
    <w:p w14:paraId="2AACDB88" w14:textId="77777777" w:rsidR="00E82043" w:rsidRPr="00B0671C" w:rsidRDefault="00E82043" w:rsidP="00E82043">
      <w:pPr>
        <w:rPr>
          <w:sz w:val="22"/>
          <w:szCs w:val="22"/>
          <w:lang w:bidi="ar-SA"/>
        </w:rPr>
      </w:pPr>
    </w:p>
    <w:tbl>
      <w:tblPr>
        <w:tblpPr w:leftFromText="141" w:rightFromText="141" w:vertAnchor="text" w:horzAnchor="margin" w:tblpXSpec="center" w:tblpY="-72"/>
        <w:tblW w:w="14737" w:type="dxa"/>
        <w:tblLayout w:type="fixed"/>
        <w:tblLook w:val="0000" w:firstRow="0" w:lastRow="0" w:firstColumn="0" w:lastColumn="0" w:noHBand="0" w:noVBand="0"/>
      </w:tblPr>
      <w:tblGrid>
        <w:gridCol w:w="1881"/>
        <w:gridCol w:w="3179"/>
        <w:gridCol w:w="3179"/>
        <w:gridCol w:w="3179"/>
        <w:gridCol w:w="3319"/>
      </w:tblGrid>
      <w:tr w:rsidR="00B0671C" w:rsidRPr="00B0671C" w14:paraId="43B29358" w14:textId="77777777" w:rsidTr="00345D82">
        <w:tc>
          <w:tcPr>
            <w:tcW w:w="1881" w:type="dxa"/>
            <w:tcBorders>
              <w:top w:val="single" w:sz="4" w:space="0" w:color="000000"/>
              <w:left w:val="single" w:sz="4" w:space="0" w:color="000000"/>
              <w:bottom w:val="single" w:sz="4" w:space="0" w:color="000000"/>
            </w:tcBorders>
            <w:shd w:val="clear" w:color="auto" w:fill="auto"/>
          </w:tcPr>
          <w:p w14:paraId="446EAC80"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Points d'évaluation</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64DC77E6"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 xml:space="preserve">Description des actions du micro-projet </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78F0A4BE"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prévus du micro-projet</w:t>
            </w:r>
          </w:p>
        </w:tc>
        <w:tc>
          <w:tcPr>
            <w:tcW w:w="3179" w:type="dxa"/>
            <w:tcBorders>
              <w:top w:val="single" w:sz="4" w:space="0" w:color="000000"/>
              <w:left w:val="single" w:sz="4" w:space="0" w:color="000000"/>
              <w:bottom w:val="single" w:sz="4" w:space="0" w:color="000000"/>
            </w:tcBorders>
            <w:shd w:val="clear" w:color="auto" w:fill="C6DAF2" w:themeFill="text1" w:themeFillTint="33"/>
          </w:tcPr>
          <w:p w14:paraId="42ED0655"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Résultats obtenus du micro-projet (indicateurs)</w:t>
            </w:r>
          </w:p>
        </w:tc>
        <w:tc>
          <w:tcPr>
            <w:tcW w:w="3319" w:type="dxa"/>
            <w:tcBorders>
              <w:top w:val="single" w:sz="4" w:space="0" w:color="000000"/>
              <w:left w:val="single" w:sz="4" w:space="0" w:color="000000"/>
              <w:bottom w:val="single" w:sz="4" w:space="0" w:color="000000"/>
              <w:right w:val="single" w:sz="4" w:space="0" w:color="000000"/>
            </w:tcBorders>
            <w:shd w:val="clear" w:color="auto" w:fill="C6DAF2" w:themeFill="text1" w:themeFillTint="33"/>
          </w:tcPr>
          <w:p w14:paraId="1A18C7B8" w14:textId="77777777" w:rsidR="00B0671C" w:rsidRPr="00B0671C" w:rsidRDefault="00B0671C" w:rsidP="00B0671C">
            <w:pPr>
              <w:snapToGrid w:val="0"/>
              <w:jc w:val="center"/>
              <w:rPr>
                <w:color w:val="1E4E85" w:themeColor="text1"/>
                <w:sz w:val="22"/>
                <w:szCs w:val="22"/>
              </w:rPr>
            </w:pPr>
            <w:r w:rsidRPr="00B0671C">
              <w:rPr>
                <w:rFonts w:cs="Arial"/>
                <w:b/>
                <w:color w:val="1E4E85" w:themeColor="text1"/>
                <w:sz w:val="22"/>
                <w:szCs w:val="22"/>
              </w:rPr>
              <w:t>Résultats différés du micro-projet</w:t>
            </w:r>
          </w:p>
        </w:tc>
      </w:tr>
      <w:tr w:rsidR="00B0671C" w:rsidRPr="00B0671C" w14:paraId="283D243F" w14:textId="77777777" w:rsidTr="00B0671C">
        <w:trPr>
          <w:trHeight w:val="1517"/>
        </w:trPr>
        <w:tc>
          <w:tcPr>
            <w:tcW w:w="1881" w:type="dxa"/>
            <w:tcBorders>
              <w:top w:val="single" w:sz="4" w:space="0" w:color="000000"/>
              <w:left w:val="single" w:sz="4" w:space="0" w:color="000000"/>
              <w:bottom w:val="single" w:sz="4" w:space="0" w:color="000000"/>
            </w:tcBorders>
            <w:shd w:val="clear" w:color="auto" w:fill="C6DAF2" w:themeFill="text1" w:themeFillTint="33"/>
          </w:tcPr>
          <w:p w14:paraId="34CB64F8" w14:textId="77777777" w:rsidR="00B0671C" w:rsidRPr="00B0671C" w:rsidRDefault="00B0671C" w:rsidP="00B0671C">
            <w:pPr>
              <w:snapToGrid w:val="0"/>
              <w:rPr>
                <w:color w:val="1E4E85" w:themeColor="text1"/>
                <w:sz w:val="22"/>
                <w:szCs w:val="22"/>
              </w:rPr>
            </w:pPr>
          </w:p>
          <w:p w14:paraId="79ED5B4D" w14:textId="77777777" w:rsidR="00B0671C" w:rsidRPr="00B0671C" w:rsidRDefault="00B0671C" w:rsidP="00B0671C">
            <w:pPr>
              <w:snapToGrid w:val="0"/>
              <w:rPr>
                <w:rFonts w:cs="Arial"/>
                <w:b/>
                <w:color w:val="1E4E85" w:themeColor="text1"/>
                <w:sz w:val="22"/>
                <w:szCs w:val="22"/>
              </w:rPr>
            </w:pPr>
          </w:p>
          <w:p w14:paraId="21D497AE"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Amélioration dans la préservation de la biodiversité</w:t>
            </w:r>
          </w:p>
          <w:p w14:paraId="73CBA7AE" w14:textId="77777777" w:rsidR="00B0671C" w:rsidRPr="00B0671C" w:rsidRDefault="00B0671C" w:rsidP="00B0671C">
            <w:pPr>
              <w:snapToGrid w:val="0"/>
              <w:rPr>
                <w:rFonts w:cs="Arial"/>
                <w:b/>
                <w:color w:val="1E4E85" w:themeColor="text1"/>
                <w:sz w:val="22"/>
                <w:szCs w:val="22"/>
              </w:rPr>
            </w:pPr>
          </w:p>
          <w:p w14:paraId="66ECA443" w14:textId="77777777" w:rsidR="00B0671C" w:rsidRPr="00B0671C" w:rsidRDefault="00B0671C" w:rsidP="00B0671C">
            <w:pPr>
              <w:snapToGrid w:val="0"/>
              <w:rPr>
                <w:rFonts w:cs="Arial"/>
                <w:b/>
                <w:color w:val="1E4E85" w:themeColor="text1"/>
                <w:sz w:val="22"/>
                <w:szCs w:val="22"/>
              </w:rPr>
            </w:pPr>
          </w:p>
          <w:p w14:paraId="1F668777" w14:textId="77777777" w:rsidR="00B0671C" w:rsidRPr="00B0671C" w:rsidRDefault="00B0671C" w:rsidP="00B0671C">
            <w:pPr>
              <w:snapToGrid w:val="0"/>
              <w:rPr>
                <w:rFonts w:cs="Arial"/>
                <w:b/>
                <w:color w:val="1E4E85" w:themeColor="text1"/>
                <w:sz w:val="22"/>
                <w:szCs w:val="22"/>
              </w:rPr>
            </w:pPr>
          </w:p>
          <w:p w14:paraId="3B67B400" w14:textId="77777777" w:rsidR="00B0671C" w:rsidRPr="00B0671C" w:rsidRDefault="00B0671C" w:rsidP="00B0671C">
            <w:pPr>
              <w:snapToGrid w:val="0"/>
              <w:rPr>
                <w:rFonts w:cs="Arial"/>
                <w:b/>
                <w:color w:val="1E4E85" w:themeColor="text1"/>
                <w:sz w:val="22"/>
                <w:szCs w:val="22"/>
              </w:rPr>
            </w:pPr>
          </w:p>
        </w:tc>
        <w:tc>
          <w:tcPr>
            <w:tcW w:w="3179" w:type="dxa"/>
            <w:tcBorders>
              <w:top w:val="single" w:sz="4" w:space="0" w:color="000000"/>
              <w:left w:val="single" w:sz="4" w:space="0" w:color="000000"/>
              <w:bottom w:val="single" w:sz="4" w:space="0" w:color="000000"/>
            </w:tcBorders>
            <w:shd w:val="clear" w:color="auto" w:fill="FFFFFF"/>
          </w:tcPr>
          <w:p w14:paraId="147140B0" w14:textId="77777777" w:rsidR="00B0671C" w:rsidRPr="00B0671C" w:rsidRDefault="00B0671C" w:rsidP="00B0671C">
            <w:pPr>
              <w:snapToGrid w:val="0"/>
              <w:rPr>
                <w:sz w:val="22"/>
                <w:szCs w:val="22"/>
              </w:rPr>
            </w:pPr>
          </w:p>
          <w:p w14:paraId="57CB6DDD" w14:textId="77777777" w:rsidR="00B0671C" w:rsidRPr="00B0671C" w:rsidRDefault="00B0671C" w:rsidP="00B0671C">
            <w:pPr>
              <w:snapToGrid w:val="0"/>
              <w:rPr>
                <w:sz w:val="22"/>
                <w:szCs w:val="22"/>
              </w:rPr>
            </w:pPr>
          </w:p>
          <w:p w14:paraId="32428D87" w14:textId="76968FAA" w:rsidR="00B0671C" w:rsidRPr="00B0671C" w:rsidRDefault="005C25A7" w:rsidP="00B0671C">
            <w:pPr>
              <w:snapToGrid w:val="0"/>
              <w:rPr>
                <w:sz w:val="22"/>
                <w:szCs w:val="22"/>
              </w:rPr>
            </w:pPr>
            <w:r>
              <w:rPr>
                <w:sz w:val="22"/>
                <w:szCs w:val="22"/>
              </w:rPr>
              <w:t xml:space="preserve">Découverte de 3 sites du Conservatoire du littoral, </w:t>
            </w:r>
          </w:p>
          <w:p w14:paraId="3E3C5081" w14:textId="77777777" w:rsidR="00B0671C" w:rsidRPr="00B0671C" w:rsidRDefault="00B0671C" w:rsidP="00B0671C">
            <w:pPr>
              <w:snapToGrid w:val="0"/>
              <w:rPr>
                <w:sz w:val="22"/>
                <w:szCs w:val="22"/>
              </w:rPr>
            </w:pPr>
          </w:p>
          <w:p w14:paraId="2AE94440" w14:textId="77777777" w:rsidR="00B0671C" w:rsidRPr="00B0671C" w:rsidRDefault="00B0671C" w:rsidP="00B0671C">
            <w:pPr>
              <w:snapToGrid w:val="0"/>
              <w:rPr>
                <w:sz w:val="22"/>
                <w:szCs w:val="22"/>
              </w:rPr>
            </w:pPr>
          </w:p>
          <w:p w14:paraId="51EC077E" w14:textId="77777777" w:rsidR="00B0671C" w:rsidRPr="00B0671C" w:rsidRDefault="00B0671C" w:rsidP="00B0671C">
            <w:pPr>
              <w:snapToGrid w:val="0"/>
              <w:rPr>
                <w:sz w:val="22"/>
                <w:szCs w:val="22"/>
              </w:rPr>
            </w:pPr>
          </w:p>
          <w:p w14:paraId="66E8481C" w14:textId="77777777" w:rsidR="00B0671C" w:rsidRPr="00B0671C" w:rsidRDefault="00B0671C" w:rsidP="00B0671C">
            <w:pPr>
              <w:snapToGrid w:val="0"/>
              <w:rPr>
                <w:sz w:val="22"/>
                <w:szCs w:val="22"/>
              </w:rPr>
            </w:pPr>
          </w:p>
        </w:tc>
        <w:tc>
          <w:tcPr>
            <w:tcW w:w="3179" w:type="dxa"/>
            <w:tcBorders>
              <w:top w:val="single" w:sz="4" w:space="0" w:color="000000"/>
              <w:left w:val="single" w:sz="4" w:space="0" w:color="000000"/>
              <w:bottom w:val="single" w:sz="4" w:space="0" w:color="000000"/>
            </w:tcBorders>
            <w:shd w:val="clear" w:color="auto" w:fill="FFFFFF"/>
          </w:tcPr>
          <w:p w14:paraId="7823441E" w14:textId="7CB33EA5" w:rsidR="00B0671C" w:rsidRPr="00B0671C" w:rsidRDefault="005C25A7" w:rsidP="00B0671C">
            <w:pPr>
              <w:snapToGrid w:val="0"/>
              <w:ind w:left="924"/>
              <w:rPr>
                <w:sz w:val="22"/>
                <w:szCs w:val="22"/>
              </w:rPr>
            </w:pPr>
            <w:r>
              <w:rPr>
                <w:sz w:val="22"/>
                <w:szCs w:val="22"/>
              </w:rPr>
              <w:t xml:space="preserve">Acquisition de connaissances sur l'environnement, le fonctionnement des écosystèmes, </w:t>
            </w:r>
          </w:p>
        </w:tc>
        <w:tc>
          <w:tcPr>
            <w:tcW w:w="3179" w:type="dxa"/>
            <w:tcBorders>
              <w:top w:val="single" w:sz="4" w:space="0" w:color="000000"/>
              <w:left w:val="single" w:sz="4" w:space="0" w:color="000000"/>
              <w:bottom w:val="single" w:sz="4" w:space="0" w:color="000000"/>
            </w:tcBorders>
            <w:shd w:val="clear" w:color="auto" w:fill="FFFFFF"/>
          </w:tcPr>
          <w:p w14:paraId="7BF92CF4" w14:textId="77777777" w:rsidR="00B0671C" w:rsidRPr="00B0671C" w:rsidRDefault="00B0671C" w:rsidP="00B0671C">
            <w:pPr>
              <w:snapToGrid w:val="0"/>
              <w:ind w:left="924"/>
              <w:rPr>
                <w:sz w:val="22"/>
                <w:szCs w:val="22"/>
              </w:rPr>
            </w:pPr>
          </w:p>
          <w:p w14:paraId="213E88CD" w14:textId="004BFB20" w:rsidR="00B0671C" w:rsidRPr="00B0671C" w:rsidRDefault="00BD142D" w:rsidP="00B0671C">
            <w:pPr>
              <w:snapToGrid w:val="0"/>
              <w:rPr>
                <w:sz w:val="22"/>
                <w:szCs w:val="22"/>
              </w:rPr>
            </w:pPr>
            <w:r>
              <w:rPr>
                <w:sz w:val="22"/>
                <w:szCs w:val="22"/>
              </w:rPr>
              <w:t>Conformes aux attentes</w:t>
            </w:r>
          </w:p>
        </w:tc>
        <w:tc>
          <w:tcPr>
            <w:tcW w:w="3319" w:type="dxa"/>
            <w:tcBorders>
              <w:top w:val="single" w:sz="4" w:space="0" w:color="000000"/>
              <w:left w:val="single" w:sz="4" w:space="0" w:color="000000"/>
              <w:bottom w:val="single" w:sz="4" w:space="0" w:color="000000"/>
              <w:right w:val="single" w:sz="4" w:space="0" w:color="000000"/>
            </w:tcBorders>
            <w:shd w:val="clear" w:color="auto" w:fill="FFFFFF"/>
          </w:tcPr>
          <w:p w14:paraId="7712D332" w14:textId="77777777" w:rsidR="00B0671C" w:rsidRPr="00B0671C" w:rsidRDefault="00B0671C" w:rsidP="00B0671C">
            <w:pPr>
              <w:snapToGrid w:val="0"/>
              <w:ind w:left="924"/>
              <w:rPr>
                <w:sz w:val="22"/>
                <w:szCs w:val="22"/>
              </w:rPr>
            </w:pPr>
          </w:p>
        </w:tc>
      </w:tr>
      <w:tr w:rsidR="00B0671C" w:rsidRPr="00B0671C" w14:paraId="538AAC54" w14:textId="77777777" w:rsidTr="00B0671C">
        <w:trPr>
          <w:trHeight w:val="105"/>
        </w:trPr>
        <w:tc>
          <w:tcPr>
            <w:tcW w:w="1881" w:type="dxa"/>
            <w:tcBorders>
              <w:left w:val="single" w:sz="4" w:space="0" w:color="000000"/>
              <w:bottom w:val="single" w:sz="4" w:space="0" w:color="000000"/>
            </w:tcBorders>
            <w:shd w:val="clear" w:color="auto" w:fill="C6DAF2" w:themeFill="text1" w:themeFillTint="33"/>
          </w:tcPr>
          <w:p w14:paraId="4CA43AC2" w14:textId="77777777" w:rsidR="00B0671C" w:rsidRPr="00B0671C" w:rsidRDefault="00B0671C" w:rsidP="00B0671C">
            <w:pPr>
              <w:snapToGrid w:val="0"/>
              <w:rPr>
                <w:color w:val="1E4E85" w:themeColor="text1"/>
                <w:sz w:val="22"/>
                <w:szCs w:val="22"/>
              </w:rPr>
            </w:pPr>
          </w:p>
          <w:p w14:paraId="536F1551" w14:textId="77777777" w:rsidR="00B0671C" w:rsidRPr="00B0671C" w:rsidRDefault="00B0671C" w:rsidP="00B0671C">
            <w:pPr>
              <w:snapToGrid w:val="0"/>
              <w:jc w:val="center"/>
              <w:rPr>
                <w:rFonts w:cs="Arial"/>
                <w:b/>
                <w:color w:val="1E4E85" w:themeColor="text1"/>
                <w:sz w:val="22"/>
                <w:szCs w:val="22"/>
              </w:rPr>
            </w:pPr>
            <w:r w:rsidRPr="00B0671C">
              <w:rPr>
                <w:rFonts w:cs="Arial"/>
                <w:b/>
                <w:color w:val="1E4E85" w:themeColor="text1"/>
                <w:sz w:val="22"/>
                <w:szCs w:val="22"/>
              </w:rPr>
              <w:t>Partenariats (diversité des statuts)</w:t>
            </w:r>
          </w:p>
          <w:p w14:paraId="6791B364" w14:textId="77777777" w:rsidR="00B0671C" w:rsidRPr="00B0671C" w:rsidRDefault="00B0671C" w:rsidP="00B0671C">
            <w:pPr>
              <w:snapToGrid w:val="0"/>
              <w:jc w:val="center"/>
              <w:rPr>
                <w:rFonts w:cs="Arial"/>
                <w:b/>
                <w:color w:val="1E4E85" w:themeColor="text1"/>
                <w:sz w:val="22"/>
                <w:szCs w:val="22"/>
              </w:rPr>
            </w:pPr>
          </w:p>
          <w:p w14:paraId="5B9C03E7" w14:textId="77777777" w:rsidR="00B0671C" w:rsidRPr="00B0671C" w:rsidRDefault="00B0671C" w:rsidP="00B0671C">
            <w:pPr>
              <w:snapToGrid w:val="0"/>
              <w:jc w:val="center"/>
              <w:rPr>
                <w:rFonts w:cs="Arial"/>
                <w:b/>
                <w:color w:val="1E4E85" w:themeColor="text1"/>
                <w:sz w:val="22"/>
                <w:szCs w:val="22"/>
              </w:rPr>
            </w:pPr>
          </w:p>
        </w:tc>
        <w:tc>
          <w:tcPr>
            <w:tcW w:w="3179" w:type="dxa"/>
            <w:tcBorders>
              <w:left w:val="single" w:sz="4" w:space="0" w:color="000000"/>
              <w:bottom w:val="single" w:sz="4" w:space="0" w:color="000000"/>
            </w:tcBorders>
            <w:shd w:val="clear" w:color="auto" w:fill="FFFFFF"/>
          </w:tcPr>
          <w:p w14:paraId="0B4EA96F" w14:textId="77777777" w:rsidR="00B0671C" w:rsidRPr="00B0671C" w:rsidRDefault="00B0671C" w:rsidP="00B0671C">
            <w:pPr>
              <w:snapToGrid w:val="0"/>
              <w:rPr>
                <w:sz w:val="22"/>
                <w:szCs w:val="22"/>
              </w:rPr>
            </w:pPr>
          </w:p>
          <w:p w14:paraId="63C6CC1B" w14:textId="6656CFA7" w:rsidR="00B0671C" w:rsidRPr="00B0671C" w:rsidRDefault="00BD142D" w:rsidP="00B0671C">
            <w:pPr>
              <w:snapToGrid w:val="0"/>
              <w:rPr>
                <w:sz w:val="22"/>
                <w:szCs w:val="22"/>
              </w:rPr>
            </w:pPr>
            <w:r>
              <w:rPr>
                <w:sz w:val="22"/>
                <w:szCs w:val="22"/>
              </w:rPr>
              <w:t>3 collèges</w:t>
            </w:r>
          </w:p>
          <w:p w14:paraId="5C911E45" w14:textId="77777777" w:rsidR="00B0671C" w:rsidRPr="00B0671C" w:rsidRDefault="00B0671C" w:rsidP="00B0671C">
            <w:pPr>
              <w:snapToGrid w:val="0"/>
              <w:rPr>
                <w:sz w:val="22"/>
                <w:szCs w:val="22"/>
              </w:rPr>
            </w:pPr>
          </w:p>
          <w:p w14:paraId="46431D93" w14:textId="77777777" w:rsidR="00B0671C" w:rsidRPr="00B0671C" w:rsidRDefault="00B0671C" w:rsidP="00B0671C">
            <w:pPr>
              <w:snapToGrid w:val="0"/>
              <w:rPr>
                <w:sz w:val="22"/>
                <w:szCs w:val="22"/>
              </w:rPr>
            </w:pPr>
          </w:p>
          <w:p w14:paraId="17D26872" w14:textId="77777777" w:rsidR="00B0671C" w:rsidRPr="00B0671C" w:rsidRDefault="00B0671C" w:rsidP="00B0671C">
            <w:pPr>
              <w:snapToGrid w:val="0"/>
              <w:rPr>
                <w:sz w:val="22"/>
                <w:szCs w:val="22"/>
              </w:rPr>
            </w:pPr>
          </w:p>
        </w:tc>
        <w:tc>
          <w:tcPr>
            <w:tcW w:w="3179" w:type="dxa"/>
            <w:tcBorders>
              <w:left w:val="single" w:sz="4" w:space="0" w:color="000000"/>
              <w:bottom w:val="single" w:sz="4" w:space="0" w:color="000000"/>
            </w:tcBorders>
            <w:shd w:val="clear" w:color="auto" w:fill="FFFFFF"/>
          </w:tcPr>
          <w:p w14:paraId="7DFDA14C" w14:textId="016A944B" w:rsidR="00B0671C" w:rsidRPr="00B0671C" w:rsidRDefault="00BD142D" w:rsidP="00B0671C">
            <w:pPr>
              <w:snapToGrid w:val="0"/>
              <w:ind w:left="924"/>
              <w:rPr>
                <w:sz w:val="22"/>
                <w:szCs w:val="22"/>
              </w:rPr>
            </w:pPr>
            <w:r>
              <w:rPr>
                <w:sz w:val="22"/>
                <w:szCs w:val="22"/>
              </w:rPr>
              <w:t>Réalisation de plaquettes de présentation de 3 sites naturels</w:t>
            </w:r>
          </w:p>
        </w:tc>
        <w:tc>
          <w:tcPr>
            <w:tcW w:w="3179" w:type="dxa"/>
            <w:tcBorders>
              <w:left w:val="single" w:sz="4" w:space="0" w:color="000000"/>
              <w:bottom w:val="single" w:sz="4" w:space="0" w:color="000000"/>
            </w:tcBorders>
            <w:shd w:val="clear" w:color="auto" w:fill="FFFFFF"/>
          </w:tcPr>
          <w:p w14:paraId="6672319D" w14:textId="77777777" w:rsidR="00BD142D" w:rsidRDefault="00BD142D" w:rsidP="00B0671C">
            <w:pPr>
              <w:snapToGrid w:val="0"/>
              <w:ind w:left="924"/>
              <w:rPr>
                <w:sz w:val="22"/>
                <w:szCs w:val="22"/>
              </w:rPr>
            </w:pPr>
            <w:r>
              <w:rPr>
                <w:sz w:val="22"/>
                <w:szCs w:val="22"/>
              </w:rPr>
              <w:t xml:space="preserve">2 écoles élémentaires et 1 collège </w:t>
            </w:r>
          </w:p>
          <w:p w14:paraId="0621D02E" w14:textId="13776534" w:rsidR="00B0671C" w:rsidRPr="00B0671C" w:rsidRDefault="00BD142D" w:rsidP="00B0671C">
            <w:pPr>
              <w:snapToGrid w:val="0"/>
              <w:ind w:left="924"/>
              <w:rPr>
                <w:sz w:val="22"/>
                <w:szCs w:val="22"/>
              </w:rPr>
            </w:pPr>
            <w:r>
              <w:rPr>
                <w:sz w:val="22"/>
                <w:szCs w:val="22"/>
              </w:rPr>
              <w:t>Livrables trop compliqués pour les classes impliquées sur le projet</w:t>
            </w:r>
          </w:p>
        </w:tc>
        <w:tc>
          <w:tcPr>
            <w:tcW w:w="3319" w:type="dxa"/>
            <w:tcBorders>
              <w:left w:val="single" w:sz="4" w:space="0" w:color="000000"/>
              <w:bottom w:val="single" w:sz="4" w:space="0" w:color="000000"/>
              <w:right w:val="single" w:sz="4" w:space="0" w:color="000000"/>
            </w:tcBorders>
            <w:shd w:val="clear" w:color="auto" w:fill="FFFFFF"/>
          </w:tcPr>
          <w:p w14:paraId="5A3C3A05" w14:textId="26EF536E" w:rsidR="00B0671C" w:rsidRPr="00B0671C" w:rsidRDefault="00B0671C" w:rsidP="00B0671C">
            <w:pPr>
              <w:snapToGrid w:val="0"/>
              <w:ind w:left="924"/>
              <w:rPr>
                <w:sz w:val="22"/>
                <w:szCs w:val="22"/>
              </w:rPr>
            </w:pPr>
          </w:p>
        </w:tc>
      </w:tr>
    </w:tbl>
    <w:p w14:paraId="0A01FC8B" w14:textId="77777777" w:rsidR="00E82043" w:rsidRPr="00B0671C" w:rsidRDefault="00E82043" w:rsidP="00E82043">
      <w:pPr>
        <w:rPr>
          <w:sz w:val="22"/>
          <w:szCs w:val="22"/>
          <w:lang w:bidi="ar-SA"/>
        </w:rPr>
      </w:pPr>
    </w:p>
    <w:p w14:paraId="094214CD" w14:textId="77777777" w:rsidR="00E82043" w:rsidRPr="00B0671C" w:rsidRDefault="00E82043" w:rsidP="00E82043">
      <w:pPr>
        <w:rPr>
          <w:sz w:val="22"/>
          <w:szCs w:val="22"/>
          <w:lang w:bidi="ar-SA"/>
        </w:rPr>
      </w:pPr>
    </w:p>
    <w:p w14:paraId="4724A7B5" w14:textId="77777777" w:rsidR="00E82043" w:rsidRPr="00B0671C" w:rsidRDefault="00E82043" w:rsidP="00E82043">
      <w:pPr>
        <w:rPr>
          <w:sz w:val="22"/>
          <w:szCs w:val="22"/>
          <w:lang w:bidi="ar-SA"/>
        </w:rPr>
      </w:pPr>
    </w:p>
    <w:p w14:paraId="64429D2C" w14:textId="77777777" w:rsidR="00E82043" w:rsidRPr="00B0671C" w:rsidRDefault="00E82043" w:rsidP="00E82043">
      <w:pPr>
        <w:rPr>
          <w:sz w:val="22"/>
          <w:szCs w:val="22"/>
          <w:lang w:bidi="ar-SA"/>
        </w:rPr>
      </w:pPr>
    </w:p>
    <w:p w14:paraId="6A9499B1" w14:textId="77777777" w:rsidR="00E82043" w:rsidRPr="00B0671C" w:rsidRDefault="00E82043" w:rsidP="00E82043">
      <w:pPr>
        <w:rPr>
          <w:sz w:val="22"/>
          <w:szCs w:val="22"/>
          <w:lang w:bidi="ar-SA"/>
        </w:rPr>
      </w:pPr>
    </w:p>
    <w:p w14:paraId="61D90D0A" w14:textId="77777777" w:rsidR="00E82043" w:rsidRPr="00B0671C" w:rsidRDefault="00E82043" w:rsidP="00E82043">
      <w:pPr>
        <w:rPr>
          <w:sz w:val="22"/>
          <w:szCs w:val="22"/>
          <w:lang w:bidi="ar-SA"/>
        </w:rPr>
      </w:pPr>
    </w:p>
    <w:p w14:paraId="5ED62E7E" w14:textId="77777777" w:rsidR="00E82043" w:rsidRPr="00B0671C" w:rsidRDefault="00E82043" w:rsidP="00E82043">
      <w:pPr>
        <w:rPr>
          <w:sz w:val="22"/>
          <w:szCs w:val="22"/>
          <w:lang w:bidi="ar-SA"/>
        </w:rPr>
      </w:pPr>
    </w:p>
    <w:p w14:paraId="59C28D42" w14:textId="77777777" w:rsidR="00E82043" w:rsidRPr="00B0671C" w:rsidRDefault="00E82043" w:rsidP="00E82043">
      <w:pPr>
        <w:rPr>
          <w:sz w:val="22"/>
          <w:szCs w:val="22"/>
          <w:lang w:bidi="ar-SA"/>
        </w:rPr>
      </w:pPr>
    </w:p>
    <w:p w14:paraId="17B215FD" w14:textId="77777777" w:rsidR="00B0671C" w:rsidRPr="00B0671C" w:rsidRDefault="00B0671C">
      <w:pPr>
        <w:widowControl/>
        <w:rPr>
          <w:sz w:val="22"/>
          <w:szCs w:val="22"/>
          <w:lang w:bidi="ar-SA"/>
        </w:rPr>
      </w:pPr>
    </w:p>
    <w:p w14:paraId="26024BCD" w14:textId="77777777" w:rsidR="00B0671C" w:rsidRPr="004F5762" w:rsidRDefault="00B0671C" w:rsidP="00B0671C">
      <w:pPr>
        <w:pStyle w:val="Titre2"/>
      </w:pPr>
      <w:r w:rsidRPr="004F5762">
        <w:lastRenderedPageBreak/>
        <w:t>Exécution financière</w:t>
      </w:r>
      <w:r w:rsidR="004F5762">
        <w:rPr>
          <w:rFonts w:ascii="Calibri" w:hAnsi="Calibri" w:cs="Calibri"/>
        </w:rPr>
        <w:t> </w:t>
      </w:r>
      <w:r w:rsidR="004F5762">
        <w:t>:</w:t>
      </w:r>
      <w:r w:rsidR="004F5762">
        <w:rPr>
          <w:rFonts w:ascii="Calibri" w:hAnsi="Calibri" w:cs="Calibri"/>
        </w:rPr>
        <w:t xml:space="preserve"> </w:t>
      </w:r>
      <w:r w:rsidR="004F5762" w:rsidRPr="004F5762">
        <w:rPr>
          <w:rFonts w:ascii="Calibri" w:hAnsi="Calibri" w:cs="Calibri"/>
          <w:color w:val="FF0000"/>
        </w:rPr>
        <w:t>à remplir</w:t>
      </w:r>
      <w:r w:rsidR="00626D6C">
        <w:rPr>
          <w:rFonts w:ascii="Calibri" w:hAnsi="Calibri" w:cs="Calibri"/>
          <w:color w:val="FF0000"/>
        </w:rPr>
        <w:t>, sauf pour les</w:t>
      </w:r>
      <w:r w:rsidR="004F5762" w:rsidRPr="004F5762">
        <w:rPr>
          <w:rFonts w:ascii="Calibri" w:hAnsi="Calibri" w:cs="Calibri"/>
          <w:color w:val="FF0000"/>
        </w:rPr>
        <w:t xml:space="preserve"> association</w:t>
      </w:r>
      <w:r w:rsidR="00626D6C">
        <w:rPr>
          <w:rFonts w:ascii="Calibri" w:hAnsi="Calibri" w:cs="Calibri"/>
          <w:color w:val="FF0000"/>
        </w:rPr>
        <w:t>s</w:t>
      </w:r>
    </w:p>
    <w:p w14:paraId="4122B67D" w14:textId="77777777" w:rsidR="00B0671C" w:rsidRPr="004F5762" w:rsidRDefault="00B0671C" w:rsidP="001C7A14">
      <w:pPr>
        <w:pStyle w:val="ATENIntertitres"/>
        <w:jc w:val="center"/>
        <w:rPr>
          <w:rFonts w:ascii="Marianne" w:hAnsi="Marianne"/>
          <w:b w:val="0"/>
          <w:sz w:val="22"/>
          <w:szCs w:val="22"/>
        </w:rPr>
      </w:pPr>
      <w:r w:rsidRPr="004F5762">
        <w:rPr>
          <w:rFonts w:ascii="Marianne" w:hAnsi="Marianne"/>
          <w:b w:val="0"/>
          <w:sz w:val="22"/>
          <w:szCs w:val="22"/>
        </w:rPr>
        <w:t>Budget récapitulatif des dépenses réellement engagées dans le cadre du micro-projet</w:t>
      </w:r>
    </w:p>
    <w:tbl>
      <w:tblPr>
        <w:tblW w:w="5009" w:type="pct"/>
        <w:tblLook w:val="0000" w:firstRow="0" w:lastRow="0" w:firstColumn="0" w:lastColumn="0" w:noHBand="0" w:noVBand="0"/>
      </w:tblPr>
      <w:tblGrid>
        <w:gridCol w:w="1703"/>
        <w:gridCol w:w="2273"/>
        <w:gridCol w:w="995"/>
        <w:gridCol w:w="995"/>
        <w:gridCol w:w="992"/>
        <w:gridCol w:w="995"/>
        <w:gridCol w:w="2132"/>
        <w:gridCol w:w="2126"/>
        <w:gridCol w:w="1925"/>
      </w:tblGrid>
      <w:tr w:rsidR="001C7A14" w:rsidRPr="00B0671C" w14:paraId="7FF35599" w14:textId="77777777" w:rsidTr="00626D6C">
        <w:trPr>
          <w:trHeight w:val="244"/>
        </w:trPr>
        <w:tc>
          <w:tcPr>
            <w:tcW w:w="602" w:type="pct"/>
            <w:tcBorders>
              <w:bottom w:val="single" w:sz="4" w:space="0" w:color="auto"/>
            </w:tcBorders>
            <w:shd w:val="clear" w:color="auto" w:fill="auto"/>
            <w:vAlign w:val="center"/>
          </w:tcPr>
          <w:p w14:paraId="6BBFAA08" w14:textId="77777777" w:rsidR="00B0671C" w:rsidRPr="00B0671C" w:rsidRDefault="00B0671C" w:rsidP="00E2186A">
            <w:pPr>
              <w:snapToGrid w:val="0"/>
              <w:rPr>
                <w:bCs/>
                <w:sz w:val="22"/>
                <w:szCs w:val="22"/>
              </w:rPr>
            </w:pPr>
          </w:p>
        </w:tc>
        <w:tc>
          <w:tcPr>
            <w:tcW w:w="804" w:type="pct"/>
            <w:tcBorders>
              <w:bottom w:val="single" w:sz="4" w:space="0" w:color="auto"/>
              <w:right w:val="single" w:sz="4" w:space="0" w:color="auto"/>
            </w:tcBorders>
            <w:shd w:val="clear" w:color="auto" w:fill="auto"/>
            <w:vAlign w:val="center"/>
          </w:tcPr>
          <w:p w14:paraId="32EADFD4" w14:textId="77777777" w:rsidR="00B0671C" w:rsidRPr="00B0671C" w:rsidRDefault="00B0671C" w:rsidP="00E2186A">
            <w:pPr>
              <w:widowControl/>
              <w:autoSpaceDE w:val="0"/>
              <w:jc w:val="center"/>
              <w:rPr>
                <w:b/>
                <w:bCs/>
                <w:sz w:val="22"/>
                <w:szCs w:val="22"/>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2A71A1" w:themeFill="background2" w:themeFillShade="BF"/>
            <w:vAlign w:val="center"/>
          </w:tcPr>
          <w:p w14:paraId="7799A9A5" w14:textId="77777777" w:rsidR="00B0671C" w:rsidRPr="00E03600" w:rsidRDefault="00B0671C" w:rsidP="00E2186A">
            <w:pPr>
              <w:widowControl/>
              <w:autoSpaceDE w:val="0"/>
              <w:jc w:val="center"/>
              <w:rPr>
                <w:rFonts w:eastAsia="Microsoft YaHei"/>
                <w:b/>
                <w:bCs/>
                <w:color w:val="51B3DE" w:themeColor="text2"/>
                <w:sz w:val="16"/>
                <w:szCs w:val="16"/>
                <w:lang w:eastAsia="fr-FR"/>
              </w:rPr>
            </w:pPr>
            <w:r w:rsidRPr="00E03600">
              <w:rPr>
                <w:b/>
                <w:bCs/>
                <w:color w:val="51B3DE" w:themeColor="text2"/>
                <w:sz w:val="16"/>
                <w:szCs w:val="16"/>
              </w:rPr>
              <w:t>PREVISONNEL</w:t>
            </w:r>
          </w:p>
        </w:tc>
        <w:tc>
          <w:tcPr>
            <w:tcW w:w="2890" w:type="pct"/>
            <w:gridSpan w:val="5"/>
            <w:tcBorders>
              <w:top w:val="single" w:sz="4" w:space="0" w:color="000000"/>
              <w:left w:val="single" w:sz="4" w:space="0" w:color="auto"/>
              <w:bottom w:val="single" w:sz="4" w:space="0" w:color="000000"/>
              <w:right w:val="single" w:sz="4" w:space="0" w:color="000000"/>
            </w:tcBorders>
            <w:shd w:val="clear" w:color="auto" w:fill="36A9F9" w:themeFill="background1" w:themeFillShade="BF"/>
          </w:tcPr>
          <w:p w14:paraId="5D0E12C7" w14:textId="77777777" w:rsidR="00B0671C" w:rsidRPr="00E03600" w:rsidRDefault="00B0671C" w:rsidP="00E2186A">
            <w:pPr>
              <w:widowControl/>
              <w:autoSpaceDE w:val="0"/>
              <w:jc w:val="center"/>
              <w:rPr>
                <w:rFonts w:eastAsia="Microsoft YaHei"/>
                <w:b/>
                <w:bCs/>
                <w:color w:val="1E4E85" w:themeColor="text1"/>
                <w:sz w:val="16"/>
                <w:szCs w:val="16"/>
                <w:lang w:eastAsia="fr-FR"/>
              </w:rPr>
            </w:pPr>
            <w:r w:rsidRPr="00E03600">
              <w:rPr>
                <w:rFonts w:eastAsia="Microsoft YaHei"/>
                <w:b/>
                <w:bCs/>
                <w:color w:val="1E4E85" w:themeColor="text1"/>
                <w:sz w:val="16"/>
                <w:szCs w:val="16"/>
                <w:lang w:eastAsia="fr-FR"/>
              </w:rPr>
              <w:t>REEL</w:t>
            </w:r>
          </w:p>
        </w:tc>
      </w:tr>
      <w:tr w:rsidR="001C7A14" w:rsidRPr="00B0671C" w14:paraId="5D9B43E7" w14:textId="77777777" w:rsidTr="00626D6C">
        <w:trPr>
          <w:trHeight w:val="516"/>
        </w:trPr>
        <w:tc>
          <w:tcPr>
            <w:tcW w:w="602"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14:paraId="3527D1B5" w14:textId="77777777" w:rsidR="00B0671C" w:rsidRPr="00E03600" w:rsidRDefault="00B0671C" w:rsidP="00E2186A">
            <w:pPr>
              <w:snapToGrid w:val="0"/>
              <w:rPr>
                <w:rFonts w:cs="Arial"/>
                <w:b/>
                <w:bCs/>
                <w:color w:val="1E4E85" w:themeColor="text1"/>
                <w:sz w:val="16"/>
                <w:szCs w:val="16"/>
              </w:rPr>
            </w:pPr>
            <w:r w:rsidRPr="00E03600">
              <w:rPr>
                <w:rFonts w:cs="Arial"/>
                <w:b/>
                <w:bCs/>
                <w:color w:val="1E4E85" w:themeColor="text1"/>
                <w:sz w:val="16"/>
                <w:szCs w:val="16"/>
              </w:rPr>
              <w:t>Détail des coûts</w:t>
            </w:r>
          </w:p>
        </w:tc>
        <w:tc>
          <w:tcPr>
            <w:tcW w:w="804"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14:paraId="53A4E1CC"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Intitulé de la dépense</w:t>
            </w:r>
          </w:p>
        </w:tc>
        <w:tc>
          <w:tcPr>
            <w:tcW w:w="352" w:type="pct"/>
            <w:tcBorders>
              <w:top w:val="single" w:sz="4" w:space="0" w:color="auto"/>
              <w:left w:val="single" w:sz="4" w:space="0" w:color="auto"/>
              <w:bottom w:val="single" w:sz="4" w:space="0" w:color="000000"/>
            </w:tcBorders>
            <w:shd w:val="clear" w:color="auto" w:fill="2A71A1" w:themeFill="background2" w:themeFillShade="BF"/>
            <w:vAlign w:val="center"/>
          </w:tcPr>
          <w:p w14:paraId="77772F2A" w14:textId="77777777" w:rsidR="00B0671C" w:rsidRPr="00E03600" w:rsidRDefault="00B0671C" w:rsidP="00E2186A">
            <w:pPr>
              <w:widowControl/>
              <w:autoSpaceDE w:val="0"/>
              <w:jc w:val="center"/>
              <w:rPr>
                <w:rFonts w:cs="Arial"/>
                <w:color w:val="51B3DE" w:themeColor="text2"/>
                <w:sz w:val="16"/>
                <w:szCs w:val="16"/>
              </w:rPr>
            </w:pPr>
            <w:r w:rsidRPr="00E03600">
              <w:rPr>
                <w:rFonts w:cs="Arial"/>
                <w:b/>
                <w:bCs/>
                <w:color w:val="51B3DE" w:themeColor="text2"/>
                <w:sz w:val="16"/>
                <w:szCs w:val="16"/>
              </w:rPr>
              <w:t>Quantité et coût unitaire</w:t>
            </w:r>
          </w:p>
        </w:tc>
        <w:tc>
          <w:tcPr>
            <w:tcW w:w="352" w:type="pct"/>
            <w:tcBorders>
              <w:top w:val="single" w:sz="4" w:space="0" w:color="auto"/>
              <w:left w:val="single" w:sz="4" w:space="0" w:color="000000"/>
              <w:bottom w:val="single" w:sz="4" w:space="0" w:color="000000"/>
            </w:tcBorders>
            <w:shd w:val="clear" w:color="auto" w:fill="2A71A1" w:themeFill="background2" w:themeFillShade="BF"/>
            <w:vAlign w:val="center"/>
          </w:tcPr>
          <w:p w14:paraId="32595937" w14:textId="77777777" w:rsidR="00B0671C" w:rsidRPr="00E03600" w:rsidRDefault="00B0671C" w:rsidP="00E2186A">
            <w:pPr>
              <w:widowControl/>
              <w:autoSpaceDE w:val="0"/>
              <w:jc w:val="center"/>
              <w:rPr>
                <w:rFonts w:cs="Arial"/>
                <w:color w:val="51B3DE" w:themeColor="text2"/>
                <w:sz w:val="16"/>
                <w:szCs w:val="16"/>
              </w:rPr>
            </w:pPr>
            <w:r w:rsidRPr="00E03600">
              <w:rPr>
                <w:rFonts w:eastAsia="Microsoft YaHei" w:cs="Arial"/>
                <w:b/>
                <w:bCs/>
                <w:color w:val="51B3DE" w:themeColor="text2"/>
                <w:sz w:val="16"/>
                <w:szCs w:val="16"/>
                <w:lang w:eastAsia="fr-FR"/>
              </w:rPr>
              <w:t>Coût total de l’action</w:t>
            </w:r>
          </w:p>
        </w:tc>
        <w:tc>
          <w:tcPr>
            <w:tcW w:w="351" w:type="pct"/>
            <w:tcBorders>
              <w:top w:val="single" w:sz="4" w:space="0" w:color="000000"/>
              <w:left w:val="single" w:sz="4" w:space="0" w:color="000000"/>
              <w:bottom w:val="single" w:sz="4" w:space="0" w:color="000000"/>
            </w:tcBorders>
            <w:shd w:val="clear" w:color="auto" w:fill="36A9F9" w:themeFill="background1" w:themeFillShade="BF"/>
            <w:vAlign w:val="center"/>
          </w:tcPr>
          <w:p w14:paraId="28C06FAB" w14:textId="77777777" w:rsidR="00B0671C" w:rsidRPr="00E03600" w:rsidRDefault="00B0671C" w:rsidP="00E2186A">
            <w:pPr>
              <w:widowControl/>
              <w:autoSpaceDE w:val="0"/>
              <w:jc w:val="center"/>
              <w:rPr>
                <w:rFonts w:cs="Arial"/>
                <w:color w:val="1E4E85" w:themeColor="text1"/>
                <w:sz w:val="16"/>
                <w:szCs w:val="16"/>
              </w:rPr>
            </w:pPr>
            <w:r w:rsidRPr="00E03600">
              <w:rPr>
                <w:rFonts w:cs="Arial"/>
                <w:b/>
                <w:bCs/>
                <w:color w:val="1E4E85" w:themeColor="text1"/>
                <w:sz w:val="16"/>
                <w:szCs w:val="16"/>
              </w:rPr>
              <w:t>Quantité et coût unitaire</w:t>
            </w:r>
          </w:p>
        </w:tc>
        <w:tc>
          <w:tcPr>
            <w:tcW w:w="352"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14:paraId="7988C10B"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Coût total de l’action</w:t>
            </w:r>
          </w:p>
        </w:tc>
        <w:tc>
          <w:tcPr>
            <w:tcW w:w="754" w:type="pct"/>
            <w:tcBorders>
              <w:top w:val="single" w:sz="4" w:space="0" w:color="000000"/>
              <w:left w:val="single" w:sz="4" w:space="0" w:color="000000"/>
              <w:bottom w:val="single" w:sz="4" w:space="0" w:color="000000"/>
            </w:tcBorders>
            <w:shd w:val="clear" w:color="auto" w:fill="36A9F9" w:themeFill="background1" w:themeFillShade="BF"/>
            <w:vAlign w:val="center"/>
          </w:tcPr>
          <w:p w14:paraId="0E62BF9B"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auto-financement</w:t>
            </w:r>
          </w:p>
        </w:tc>
        <w:tc>
          <w:tcPr>
            <w:tcW w:w="752" w:type="pct"/>
            <w:tcBorders>
              <w:top w:val="single" w:sz="4" w:space="0" w:color="000000"/>
              <w:left w:val="single" w:sz="4" w:space="0" w:color="000000"/>
              <w:bottom w:val="single" w:sz="4" w:space="0" w:color="000000"/>
            </w:tcBorders>
            <w:shd w:val="clear" w:color="auto" w:fill="36A9F9" w:themeFill="background1" w:themeFillShade="BF"/>
            <w:vAlign w:val="center"/>
          </w:tcPr>
          <w:p w14:paraId="7D5D537A"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financement demandé à l’</w:t>
            </w:r>
            <w:r w:rsidR="00E03600">
              <w:rPr>
                <w:rFonts w:eastAsia="Microsoft YaHei" w:cs="Arial"/>
                <w:b/>
                <w:bCs/>
                <w:color w:val="1E4E85" w:themeColor="text1"/>
                <w:sz w:val="16"/>
                <w:szCs w:val="16"/>
                <w:lang w:eastAsia="fr-FR"/>
              </w:rPr>
              <w:t>O</w:t>
            </w:r>
            <w:r w:rsidRPr="00E03600">
              <w:rPr>
                <w:rFonts w:eastAsia="Microsoft YaHei" w:cs="Arial"/>
                <w:b/>
                <w:bCs/>
                <w:color w:val="1E4E85" w:themeColor="text1"/>
                <w:sz w:val="16"/>
                <w:szCs w:val="16"/>
                <w:lang w:eastAsia="fr-FR"/>
              </w:rPr>
              <w:t>FB dans le cadre de Te Me Um</w:t>
            </w:r>
          </w:p>
        </w:tc>
        <w:tc>
          <w:tcPr>
            <w:tcW w:w="681"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14:paraId="00587C0A" w14:textId="77777777" w:rsidR="00B0671C" w:rsidRPr="00E03600" w:rsidRDefault="00B0671C" w:rsidP="00E2186A">
            <w:pPr>
              <w:widowControl/>
              <w:autoSpaceDE w:val="0"/>
              <w:jc w:val="center"/>
              <w:rPr>
                <w:rFonts w:cs="Arial"/>
                <w:color w:val="1E4E85" w:themeColor="text1"/>
                <w:sz w:val="16"/>
                <w:szCs w:val="16"/>
              </w:rPr>
            </w:pPr>
            <w:r w:rsidRPr="00E03600">
              <w:rPr>
                <w:rFonts w:eastAsia="Microsoft YaHei" w:cs="Arial"/>
                <w:b/>
                <w:bCs/>
                <w:color w:val="1E4E85" w:themeColor="text1"/>
                <w:sz w:val="16"/>
                <w:szCs w:val="16"/>
                <w:lang w:eastAsia="fr-FR"/>
              </w:rPr>
              <w:t>dont autres financements</w:t>
            </w:r>
          </w:p>
        </w:tc>
      </w:tr>
      <w:tr w:rsidR="001C7A14" w:rsidRPr="00B0671C" w14:paraId="3A9C09A3" w14:textId="77777777" w:rsidTr="00626D6C">
        <w:trPr>
          <w:trHeight w:val="558"/>
        </w:trPr>
        <w:tc>
          <w:tcPr>
            <w:tcW w:w="602" w:type="pct"/>
            <w:vMerge w:val="restart"/>
            <w:tcBorders>
              <w:top w:val="single" w:sz="4" w:space="0" w:color="auto"/>
              <w:left w:val="single" w:sz="4" w:space="0" w:color="000000"/>
            </w:tcBorders>
            <w:shd w:val="clear" w:color="auto" w:fill="C6DAF2" w:themeFill="text1" w:themeFillTint="33"/>
            <w:vAlign w:val="center"/>
          </w:tcPr>
          <w:p w14:paraId="2888DE92"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Personnel permanent partiellement affecté au projet</w:t>
            </w:r>
          </w:p>
        </w:tc>
        <w:tc>
          <w:tcPr>
            <w:tcW w:w="804" w:type="pct"/>
            <w:tcBorders>
              <w:top w:val="single" w:sz="4" w:space="0" w:color="auto"/>
              <w:left w:val="single" w:sz="4" w:space="0" w:color="000000"/>
              <w:bottom w:val="single" w:sz="4" w:space="0" w:color="000000"/>
            </w:tcBorders>
            <w:shd w:val="clear" w:color="auto" w:fill="C6DAF2" w:themeFill="text1" w:themeFillTint="33"/>
            <w:vAlign w:val="center"/>
          </w:tcPr>
          <w:p w14:paraId="25CF4D40" w14:textId="77777777" w:rsidR="001C7A14" w:rsidRPr="00E03600" w:rsidRDefault="001C7A14" w:rsidP="00E2186A">
            <w:pPr>
              <w:spacing w:line="276" w:lineRule="auto"/>
              <w:rPr>
                <w:rFonts w:cs="Arial"/>
                <w:color w:val="1E4E85" w:themeColor="text1"/>
                <w:sz w:val="16"/>
                <w:szCs w:val="16"/>
              </w:rPr>
            </w:pPr>
            <w:r w:rsidRPr="00E03600">
              <w:rPr>
                <w:rFonts w:cs="Arial"/>
                <w:color w:val="1E4E85" w:themeColor="text1"/>
                <w:sz w:val="16"/>
                <w:szCs w:val="16"/>
              </w:rPr>
              <w:t>Encadrement du micro-projet</w:t>
            </w:r>
          </w:p>
        </w:tc>
        <w:tc>
          <w:tcPr>
            <w:tcW w:w="352" w:type="pct"/>
            <w:tcBorders>
              <w:top w:val="single" w:sz="4" w:space="0" w:color="000000"/>
              <w:left w:val="single" w:sz="4" w:space="0" w:color="000000"/>
              <w:bottom w:val="single" w:sz="4" w:space="0" w:color="000000"/>
            </w:tcBorders>
            <w:shd w:val="clear" w:color="auto" w:fill="FFFFFF"/>
            <w:vAlign w:val="center"/>
          </w:tcPr>
          <w:p w14:paraId="1CD34B4C"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0FC5B2D"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C42D2DF"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4AA082DD"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0AC92790"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61FF7988"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E6356B" w14:textId="77777777" w:rsidR="001C7A14" w:rsidRPr="00E03600" w:rsidRDefault="001C7A14" w:rsidP="00E2186A">
            <w:pPr>
              <w:snapToGrid w:val="0"/>
              <w:rPr>
                <w:rFonts w:cs="Arial"/>
                <w:b/>
                <w:bCs/>
                <w:sz w:val="16"/>
                <w:szCs w:val="16"/>
              </w:rPr>
            </w:pPr>
          </w:p>
        </w:tc>
      </w:tr>
      <w:tr w:rsidR="001C7A14" w:rsidRPr="00B0671C" w14:paraId="693CF740" w14:textId="77777777" w:rsidTr="00961787">
        <w:trPr>
          <w:trHeight w:val="409"/>
        </w:trPr>
        <w:tc>
          <w:tcPr>
            <w:tcW w:w="602" w:type="pct"/>
            <w:vMerge/>
            <w:tcBorders>
              <w:left w:val="single" w:sz="4" w:space="0" w:color="000000"/>
              <w:bottom w:val="single" w:sz="4" w:space="0" w:color="000000"/>
            </w:tcBorders>
            <w:shd w:val="clear" w:color="auto" w:fill="C6DAF2" w:themeFill="text1" w:themeFillTint="33"/>
            <w:vAlign w:val="center"/>
          </w:tcPr>
          <w:p w14:paraId="0F2A7BCC" w14:textId="77777777" w:rsidR="001C7A14" w:rsidRPr="00E03600" w:rsidRDefault="001C7A14" w:rsidP="00E2186A">
            <w:pPr>
              <w:widowControl/>
              <w:autoSpaceDE w:val="0"/>
              <w:snapToGrid w:val="0"/>
              <w:spacing w:line="276" w:lineRule="auto"/>
              <w:rPr>
                <w:rFonts w:eastAsia="Microsoft YaHei" w:cs="Arial"/>
                <w:b/>
                <w:bCs/>
                <w:color w:val="1E4E85" w:themeColor="text1"/>
                <w:sz w:val="16"/>
                <w:szCs w:val="16"/>
                <w:lang w:eastAsia="fr-FR"/>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6BDC02D2" w14:textId="77777777" w:rsidR="001C7A14" w:rsidRPr="00E03600" w:rsidRDefault="001C7A14"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352" w:type="pct"/>
            <w:tcBorders>
              <w:top w:val="single" w:sz="4" w:space="0" w:color="000000"/>
              <w:left w:val="single" w:sz="4" w:space="0" w:color="000000"/>
              <w:bottom w:val="single" w:sz="4" w:space="0" w:color="000000"/>
            </w:tcBorders>
            <w:shd w:val="clear" w:color="auto" w:fill="FFFFFF"/>
            <w:vAlign w:val="center"/>
          </w:tcPr>
          <w:p w14:paraId="72651797"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2B46EBE0"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5AD3B921"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7720F24"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DBB9DFD"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61A8B871"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B8B679" w14:textId="77777777" w:rsidR="001C7A14" w:rsidRPr="00E03600" w:rsidRDefault="001C7A14" w:rsidP="00E2186A">
            <w:pPr>
              <w:snapToGrid w:val="0"/>
              <w:rPr>
                <w:rFonts w:cs="Arial"/>
                <w:b/>
                <w:bCs/>
                <w:sz w:val="16"/>
                <w:szCs w:val="16"/>
              </w:rPr>
            </w:pPr>
          </w:p>
        </w:tc>
      </w:tr>
      <w:tr w:rsidR="001C7A14" w:rsidRPr="00B0671C" w14:paraId="1ABE045F" w14:textId="77777777" w:rsidTr="001C7A14">
        <w:trPr>
          <w:trHeight w:val="364"/>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62E65466" w14:textId="77777777" w:rsidR="00B0671C" w:rsidRPr="00E03600" w:rsidRDefault="00B0671C" w:rsidP="00E2186A">
            <w:pPr>
              <w:snapToGrid w:val="0"/>
              <w:spacing w:line="276" w:lineRule="auto"/>
              <w:rPr>
                <w:rFonts w:eastAsia="Microsoft YaHei" w:cs="Arial"/>
                <w:b/>
                <w:bCs/>
                <w:color w:val="1E4E85" w:themeColor="text1"/>
                <w:sz w:val="16"/>
                <w:szCs w:val="16"/>
                <w:lang w:eastAsia="fr-FR"/>
              </w:rPr>
            </w:pPr>
            <w:r w:rsidRPr="00E03600">
              <w:rPr>
                <w:rFonts w:eastAsia="Microsoft YaHei" w:cs="Arial"/>
                <w:color w:val="1E4E85" w:themeColor="text1"/>
                <w:sz w:val="16"/>
                <w:szCs w:val="16"/>
                <w:lang w:eastAsia="fr-FR"/>
              </w:rPr>
              <w:t>Personnel non permanent</w:t>
            </w:r>
          </w:p>
        </w:tc>
        <w:tc>
          <w:tcPr>
            <w:tcW w:w="352" w:type="pct"/>
            <w:tcBorders>
              <w:top w:val="single" w:sz="4" w:space="0" w:color="000000"/>
              <w:left w:val="single" w:sz="4" w:space="0" w:color="000000"/>
              <w:bottom w:val="single" w:sz="4" w:space="0" w:color="000000"/>
            </w:tcBorders>
            <w:shd w:val="clear" w:color="auto" w:fill="FFFFFF"/>
            <w:vAlign w:val="center"/>
          </w:tcPr>
          <w:p w14:paraId="3940BA73" w14:textId="77777777" w:rsidR="00B0671C" w:rsidRPr="00E03600" w:rsidRDefault="00B0671C" w:rsidP="00E2186A">
            <w:pPr>
              <w:snapToGrid w:val="0"/>
              <w:rPr>
                <w:rFonts w:eastAsia="Microsoft YaHei" w:cs="Arial"/>
                <w:b/>
                <w:bCs/>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033DAF1D"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70739D23"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1E602B00"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6A5E5CF7"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412151E3"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4F495B" w14:textId="77777777" w:rsidR="00B0671C" w:rsidRPr="00E03600" w:rsidRDefault="00B0671C" w:rsidP="00E2186A">
            <w:pPr>
              <w:snapToGrid w:val="0"/>
              <w:rPr>
                <w:rFonts w:cs="Arial"/>
                <w:b/>
                <w:bCs/>
                <w:sz w:val="16"/>
                <w:szCs w:val="16"/>
              </w:rPr>
            </w:pPr>
          </w:p>
        </w:tc>
      </w:tr>
      <w:tr w:rsidR="001C7A14" w:rsidRPr="00B0671C" w14:paraId="3D120BA0" w14:textId="77777777" w:rsidTr="00F90CBF">
        <w:trPr>
          <w:trHeight w:val="513"/>
        </w:trPr>
        <w:tc>
          <w:tcPr>
            <w:tcW w:w="602" w:type="pct"/>
            <w:vMerge w:val="restart"/>
            <w:tcBorders>
              <w:top w:val="single" w:sz="4" w:space="0" w:color="000000"/>
              <w:left w:val="single" w:sz="4" w:space="0" w:color="000000"/>
            </w:tcBorders>
            <w:shd w:val="clear" w:color="auto" w:fill="C6DAF2" w:themeFill="text1" w:themeFillTint="33"/>
            <w:vAlign w:val="center"/>
          </w:tcPr>
          <w:p w14:paraId="06BA81F6" w14:textId="77777777" w:rsidR="001C7A14" w:rsidRPr="00E03600" w:rsidRDefault="001C7A14" w:rsidP="00E2186A">
            <w:pPr>
              <w:widowControl/>
              <w:autoSpaceDE w:val="0"/>
              <w:spacing w:line="276" w:lineRule="auto"/>
              <w:rPr>
                <w:rFonts w:cs="Arial"/>
                <w:color w:val="1E4E85" w:themeColor="text1"/>
                <w:sz w:val="16"/>
                <w:szCs w:val="16"/>
              </w:rPr>
            </w:pPr>
            <w:r w:rsidRPr="00E03600">
              <w:rPr>
                <w:rFonts w:eastAsia="Microsoft YaHei" w:cs="Arial"/>
                <w:color w:val="1E4E85" w:themeColor="text1"/>
                <w:sz w:val="16"/>
                <w:szCs w:val="16"/>
                <w:lang w:eastAsia="fr-FR"/>
              </w:rPr>
              <w:t>Déplacements</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C187EDA"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Déplacements </w:t>
            </w:r>
            <w:r w:rsidRPr="00E03600">
              <w:rPr>
                <w:rFonts w:cs="Arial"/>
                <w:i/>
                <w:color w:val="1E4E85" w:themeColor="text1"/>
                <w:sz w:val="16"/>
                <w:szCs w:val="16"/>
              </w:rPr>
              <w:t>(</w:t>
            </w:r>
            <w:proofErr w:type="spellStart"/>
            <w:r w:rsidRPr="00E03600">
              <w:rPr>
                <w:rFonts w:cs="Arial"/>
                <w:i/>
                <w:color w:val="1E4E85" w:themeColor="text1"/>
                <w:sz w:val="16"/>
                <w:szCs w:val="16"/>
              </w:rPr>
              <w:t>ie</w:t>
            </w:r>
            <w:proofErr w:type="spellEnd"/>
            <w:r w:rsidRPr="00E03600">
              <w:rPr>
                <w:rFonts w:cs="Arial"/>
                <w:i/>
                <w:color w:val="1E4E85" w:themeColor="text1"/>
                <w:sz w:val="16"/>
                <w:szCs w:val="16"/>
              </w:rPr>
              <w:t xml:space="preserve"> vols longs courriers)</w:t>
            </w:r>
          </w:p>
        </w:tc>
        <w:tc>
          <w:tcPr>
            <w:tcW w:w="352" w:type="pct"/>
            <w:tcBorders>
              <w:top w:val="single" w:sz="4" w:space="0" w:color="000000"/>
              <w:left w:val="single" w:sz="4" w:space="0" w:color="000000"/>
              <w:bottom w:val="single" w:sz="4" w:space="0" w:color="000000"/>
            </w:tcBorders>
            <w:shd w:val="clear" w:color="auto" w:fill="FFFFFF"/>
            <w:vAlign w:val="center"/>
          </w:tcPr>
          <w:p w14:paraId="12C74BC9" w14:textId="77777777" w:rsidR="001C7A14" w:rsidRPr="00E03600" w:rsidRDefault="001C7A14"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02B328A7" w14:textId="77777777" w:rsidR="001C7A14" w:rsidRPr="00E03600" w:rsidRDefault="001C7A14"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2E2B3ED9"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4C16DCCE"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2421B0BE"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3B861DB3"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2E2A1B" w14:textId="77777777" w:rsidR="001C7A14" w:rsidRPr="00E03600" w:rsidRDefault="001C7A14" w:rsidP="00E2186A">
            <w:pPr>
              <w:snapToGrid w:val="0"/>
              <w:rPr>
                <w:rFonts w:cs="Arial"/>
                <w:b/>
                <w:bCs/>
                <w:sz w:val="16"/>
                <w:szCs w:val="16"/>
              </w:rPr>
            </w:pPr>
          </w:p>
        </w:tc>
      </w:tr>
      <w:tr w:rsidR="001C7A14" w:rsidRPr="00B0671C" w14:paraId="57875603" w14:textId="77777777" w:rsidTr="00F90CBF">
        <w:trPr>
          <w:trHeight w:val="314"/>
        </w:trPr>
        <w:tc>
          <w:tcPr>
            <w:tcW w:w="602" w:type="pct"/>
            <w:vMerge/>
            <w:tcBorders>
              <w:left w:val="single" w:sz="4" w:space="0" w:color="000000"/>
            </w:tcBorders>
            <w:shd w:val="clear" w:color="auto" w:fill="C6DAF2" w:themeFill="text1" w:themeFillTint="33"/>
            <w:vAlign w:val="center"/>
          </w:tcPr>
          <w:p w14:paraId="7854CD57"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6856891A"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Déplacements locaux</w:t>
            </w:r>
          </w:p>
        </w:tc>
        <w:tc>
          <w:tcPr>
            <w:tcW w:w="352" w:type="pct"/>
            <w:tcBorders>
              <w:top w:val="single" w:sz="4" w:space="0" w:color="000000"/>
              <w:left w:val="single" w:sz="4" w:space="0" w:color="000000"/>
              <w:bottom w:val="single" w:sz="4" w:space="0" w:color="000000"/>
            </w:tcBorders>
            <w:shd w:val="clear" w:color="auto" w:fill="FFFFFF"/>
            <w:vAlign w:val="center"/>
          </w:tcPr>
          <w:p w14:paraId="5AD68615"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2E2B316"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7DFD3C90"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7095DF7"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D66BE19"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2997982E"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B5E10C" w14:textId="77777777" w:rsidR="001C7A14" w:rsidRPr="00E03600" w:rsidRDefault="001C7A14" w:rsidP="00E2186A">
            <w:pPr>
              <w:snapToGrid w:val="0"/>
              <w:rPr>
                <w:rFonts w:cs="Arial"/>
                <w:b/>
                <w:bCs/>
                <w:sz w:val="16"/>
                <w:szCs w:val="16"/>
              </w:rPr>
            </w:pPr>
          </w:p>
        </w:tc>
      </w:tr>
      <w:tr w:rsidR="001C7A14" w:rsidRPr="00B0671C" w14:paraId="795EED75" w14:textId="77777777" w:rsidTr="00F90CBF">
        <w:trPr>
          <w:trHeight w:val="435"/>
        </w:trPr>
        <w:tc>
          <w:tcPr>
            <w:tcW w:w="602" w:type="pct"/>
            <w:vMerge/>
            <w:tcBorders>
              <w:left w:val="single" w:sz="4" w:space="0" w:color="000000"/>
            </w:tcBorders>
            <w:shd w:val="clear" w:color="auto" w:fill="C6DAF2" w:themeFill="text1" w:themeFillTint="33"/>
            <w:vAlign w:val="center"/>
          </w:tcPr>
          <w:p w14:paraId="7DFB83F5"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35024A29"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Hébergement</w:t>
            </w:r>
          </w:p>
        </w:tc>
        <w:tc>
          <w:tcPr>
            <w:tcW w:w="352" w:type="pct"/>
            <w:tcBorders>
              <w:top w:val="single" w:sz="4" w:space="0" w:color="000000"/>
              <w:left w:val="single" w:sz="4" w:space="0" w:color="000000"/>
              <w:bottom w:val="single" w:sz="4" w:space="0" w:color="000000"/>
            </w:tcBorders>
            <w:shd w:val="clear" w:color="auto" w:fill="FFFFFF"/>
            <w:vAlign w:val="center"/>
          </w:tcPr>
          <w:p w14:paraId="33E3DFFC"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48149F43"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5A2EA993"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4B2C5D3E"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0002027F"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682675FC"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893910" w14:textId="77777777" w:rsidR="001C7A14" w:rsidRPr="00E03600" w:rsidRDefault="001C7A14" w:rsidP="00E2186A">
            <w:pPr>
              <w:snapToGrid w:val="0"/>
              <w:rPr>
                <w:rFonts w:cs="Arial"/>
                <w:b/>
                <w:bCs/>
                <w:sz w:val="16"/>
                <w:szCs w:val="16"/>
              </w:rPr>
            </w:pPr>
          </w:p>
        </w:tc>
      </w:tr>
      <w:tr w:rsidR="001C7A14" w:rsidRPr="00B0671C" w14:paraId="68709356" w14:textId="77777777" w:rsidTr="00F90CBF">
        <w:trPr>
          <w:trHeight w:val="375"/>
        </w:trPr>
        <w:tc>
          <w:tcPr>
            <w:tcW w:w="602" w:type="pct"/>
            <w:vMerge/>
            <w:tcBorders>
              <w:left w:val="single" w:sz="4" w:space="0" w:color="000000"/>
              <w:bottom w:val="single" w:sz="4" w:space="0" w:color="000000"/>
            </w:tcBorders>
            <w:shd w:val="clear" w:color="auto" w:fill="C6DAF2" w:themeFill="text1" w:themeFillTint="33"/>
            <w:vAlign w:val="center"/>
          </w:tcPr>
          <w:p w14:paraId="49C888C1" w14:textId="77777777" w:rsidR="001C7A14" w:rsidRPr="00E03600" w:rsidRDefault="001C7A14"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2D3339A5" w14:textId="77777777" w:rsidR="001C7A14" w:rsidRPr="00E03600" w:rsidRDefault="001C7A14"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Restauration</w:t>
            </w:r>
          </w:p>
        </w:tc>
        <w:tc>
          <w:tcPr>
            <w:tcW w:w="352" w:type="pct"/>
            <w:tcBorders>
              <w:top w:val="single" w:sz="4" w:space="0" w:color="000000"/>
              <w:left w:val="single" w:sz="4" w:space="0" w:color="000000"/>
              <w:bottom w:val="single" w:sz="4" w:space="0" w:color="000000"/>
            </w:tcBorders>
            <w:shd w:val="clear" w:color="auto" w:fill="FFFFFF"/>
            <w:vAlign w:val="center"/>
          </w:tcPr>
          <w:p w14:paraId="21372724"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5BE54C65" w14:textId="77777777" w:rsidR="001C7A14" w:rsidRPr="00E03600" w:rsidRDefault="001C7A14"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06B0A100" w14:textId="77777777" w:rsidR="001C7A14" w:rsidRPr="00E03600" w:rsidRDefault="001C7A14"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411D3C77" w14:textId="77777777" w:rsidR="001C7A14" w:rsidRPr="00E03600" w:rsidRDefault="001C7A14"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19A5754D" w14:textId="77777777" w:rsidR="001C7A14" w:rsidRPr="00E03600" w:rsidRDefault="001C7A14"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7B91DD2A" w14:textId="77777777" w:rsidR="001C7A14" w:rsidRPr="00E03600" w:rsidRDefault="001C7A14"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DE9E6D" w14:textId="77777777" w:rsidR="001C7A14" w:rsidRPr="00E03600" w:rsidRDefault="001C7A14" w:rsidP="00E2186A">
            <w:pPr>
              <w:snapToGrid w:val="0"/>
              <w:rPr>
                <w:rFonts w:cs="Arial"/>
                <w:b/>
                <w:bCs/>
                <w:sz w:val="16"/>
                <w:szCs w:val="16"/>
              </w:rPr>
            </w:pPr>
          </w:p>
        </w:tc>
      </w:tr>
      <w:tr w:rsidR="001C7A14" w:rsidRPr="00B0671C" w14:paraId="09976F0E" w14:textId="77777777" w:rsidTr="001C7A14">
        <w:trPr>
          <w:trHeight w:val="471"/>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41D13EFB" w14:textId="77777777" w:rsidR="00B0671C" w:rsidRPr="00E03600" w:rsidRDefault="00B0671C" w:rsidP="00E2186A">
            <w:pPr>
              <w:suppressLineNumbers/>
              <w:snapToGrid w:val="0"/>
              <w:spacing w:line="276" w:lineRule="auto"/>
              <w:rPr>
                <w:rFonts w:eastAsia="Microsoft YaHei" w:cs="Arial"/>
                <w:i/>
                <w:color w:val="1E4E85" w:themeColor="text1"/>
                <w:sz w:val="16"/>
                <w:szCs w:val="16"/>
                <w:lang w:eastAsia="fr-FR"/>
              </w:rPr>
            </w:pPr>
            <w:r w:rsidRPr="00E03600">
              <w:rPr>
                <w:rFonts w:eastAsia="Microsoft YaHei" w:cs="Arial"/>
                <w:color w:val="1E4E85" w:themeColor="text1"/>
                <w:sz w:val="16"/>
                <w:szCs w:val="16"/>
                <w:lang w:eastAsia="fr-FR"/>
              </w:rPr>
              <w:t xml:space="preserve">Equipement </w:t>
            </w:r>
            <w:r w:rsidRPr="00E03600">
              <w:rPr>
                <w:rFonts w:eastAsia="Microsoft YaHei" w:cs="Arial"/>
                <w:i/>
                <w:color w:val="1E4E85" w:themeColor="text1"/>
                <w:sz w:val="16"/>
                <w:szCs w:val="16"/>
                <w:lang w:eastAsia="fr-FR"/>
              </w:rPr>
              <w:t>(</w:t>
            </w:r>
            <w:proofErr w:type="spellStart"/>
            <w:r w:rsidRPr="00E03600">
              <w:rPr>
                <w:rFonts w:eastAsia="Microsoft YaHei" w:cs="Arial"/>
                <w:i/>
                <w:color w:val="1E4E85" w:themeColor="text1"/>
                <w:sz w:val="16"/>
                <w:szCs w:val="16"/>
                <w:lang w:eastAsia="fr-FR"/>
              </w:rPr>
              <w:t>ie</w:t>
            </w:r>
            <w:proofErr w:type="spellEnd"/>
            <w:r w:rsidRPr="00E03600">
              <w:rPr>
                <w:rFonts w:eastAsia="Microsoft YaHei" w:cs="Arial"/>
                <w:i/>
                <w:color w:val="1E4E85" w:themeColor="text1"/>
                <w:sz w:val="16"/>
                <w:szCs w:val="16"/>
                <w:lang w:eastAsia="fr-FR"/>
              </w:rPr>
              <w:t xml:space="preserve"> dépenses d'équipement/investissement imputables au projet)</w:t>
            </w:r>
          </w:p>
        </w:tc>
        <w:tc>
          <w:tcPr>
            <w:tcW w:w="352" w:type="pct"/>
            <w:tcBorders>
              <w:top w:val="single" w:sz="4" w:space="0" w:color="000000"/>
              <w:left w:val="single" w:sz="4" w:space="0" w:color="000000"/>
              <w:bottom w:val="single" w:sz="4" w:space="0" w:color="000000"/>
            </w:tcBorders>
            <w:shd w:val="clear" w:color="auto" w:fill="FFFFFF"/>
            <w:vAlign w:val="center"/>
          </w:tcPr>
          <w:p w14:paraId="1369FCE0" w14:textId="77777777" w:rsidR="00B0671C" w:rsidRPr="00E03600" w:rsidRDefault="00B0671C" w:rsidP="00E2186A">
            <w:pPr>
              <w:snapToGrid w:val="0"/>
              <w:rPr>
                <w:rFonts w:eastAsia="Microsoft YaHei" w:cs="Arial"/>
                <w:b/>
                <w:bCs/>
                <w:i/>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14:paraId="6416E11C"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5CC6D0CD"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52453C50"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45279BDC"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1B9315C0"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61D85" w14:textId="77777777" w:rsidR="00B0671C" w:rsidRPr="00E03600" w:rsidRDefault="00B0671C" w:rsidP="00E2186A">
            <w:pPr>
              <w:snapToGrid w:val="0"/>
              <w:rPr>
                <w:rFonts w:cs="Arial"/>
                <w:b/>
                <w:bCs/>
                <w:sz w:val="16"/>
                <w:szCs w:val="16"/>
              </w:rPr>
            </w:pPr>
          </w:p>
        </w:tc>
      </w:tr>
      <w:tr w:rsidR="001C7A14" w:rsidRPr="00B0671C" w14:paraId="091E2514" w14:textId="77777777" w:rsidTr="001C7A14">
        <w:trPr>
          <w:trHeight w:val="427"/>
        </w:trPr>
        <w:tc>
          <w:tcPr>
            <w:tcW w:w="602" w:type="pct"/>
            <w:vMerge w:val="restart"/>
            <w:tcBorders>
              <w:top w:val="single" w:sz="4" w:space="0" w:color="000000"/>
              <w:left w:val="single" w:sz="4" w:space="0" w:color="000000"/>
              <w:bottom w:val="single" w:sz="4" w:space="0" w:color="000000"/>
            </w:tcBorders>
            <w:shd w:val="clear" w:color="auto" w:fill="C6DAF2" w:themeFill="text1" w:themeFillTint="33"/>
            <w:vAlign w:val="center"/>
          </w:tcPr>
          <w:p w14:paraId="118C29C1" w14:textId="77777777" w:rsidR="00B0671C" w:rsidRPr="00E03600" w:rsidRDefault="00B0671C" w:rsidP="00E2186A">
            <w:pPr>
              <w:spacing w:line="276" w:lineRule="auto"/>
              <w:rPr>
                <w:rFonts w:cs="Arial"/>
                <w:color w:val="1E4E85" w:themeColor="text1"/>
                <w:sz w:val="16"/>
                <w:szCs w:val="16"/>
              </w:rPr>
            </w:pPr>
            <w:r w:rsidRPr="00E03600">
              <w:rPr>
                <w:rFonts w:cs="Arial"/>
                <w:bCs/>
                <w:color w:val="1E4E85" w:themeColor="text1"/>
                <w:sz w:val="16"/>
                <w:szCs w:val="16"/>
              </w:rPr>
              <w:t>Autre</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492A9765"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Location salle et matériel</w:t>
            </w:r>
          </w:p>
        </w:tc>
        <w:tc>
          <w:tcPr>
            <w:tcW w:w="352" w:type="pct"/>
            <w:tcBorders>
              <w:top w:val="single" w:sz="4" w:space="0" w:color="000000"/>
              <w:left w:val="single" w:sz="4" w:space="0" w:color="000000"/>
              <w:bottom w:val="single" w:sz="4" w:space="0" w:color="000000"/>
            </w:tcBorders>
            <w:shd w:val="clear" w:color="auto" w:fill="FFFFFF"/>
            <w:vAlign w:val="center"/>
          </w:tcPr>
          <w:p w14:paraId="01FEE612"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2ACCF4FE"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3DF6D73"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7D768F98"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486FAA9C"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7EF10E31"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BA60BF" w14:textId="77777777" w:rsidR="00B0671C" w:rsidRPr="00E03600" w:rsidRDefault="00B0671C" w:rsidP="00E2186A">
            <w:pPr>
              <w:snapToGrid w:val="0"/>
              <w:rPr>
                <w:rFonts w:cs="Arial"/>
                <w:b/>
                <w:bCs/>
                <w:sz w:val="16"/>
                <w:szCs w:val="16"/>
              </w:rPr>
            </w:pPr>
          </w:p>
        </w:tc>
      </w:tr>
      <w:tr w:rsidR="001C7A14" w:rsidRPr="00B0671C" w14:paraId="46D995C7" w14:textId="77777777" w:rsidTr="001C7A14">
        <w:trPr>
          <w:trHeight w:val="381"/>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648131C1"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4B5E9503"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Honoraires prestataires</w:t>
            </w:r>
          </w:p>
        </w:tc>
        <w:tc>
          <w:tcPr>
            <w:tcW w:w="352" w:type="pct"/>
            <w:tcBorders>
              <w:top w:val="single" w:sz="4" w:space="0" w:color="000000"/>
              <w:left w:val="single" w:sz="4" w:space="0" w:color="000000"/>
              <w:bottom w:val="single" w:sz="4" w:space="0" w:color="000000"/>
            </w:tcBorders>
            <w:shd w:val="clear" w:color="auto" w:fill="FFFFFF"/>
            <w:vAlign w:val="center"/>
          </w:tcPr>
          <w:p w14:paraId="068778CC"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1631E262"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2C68CE4"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6617BEA6"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7F9CC82"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052767C7"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C4FAE2" w14:textId="77777777" w:rsidR="00B0671C" w:rsidRPr="00E03600" w:rsidRDefault="00B0671C" w:rsidP="00E2186A">
            <w:pPr>
              <w:snapToGrid w:val="0"/>
              <w:rPr>
                <w:rFonts w:cs="Arial"/>
                <w:b/>
                <w:bCs/>
                <w:sz w:val="16"/>
                <w:szCs w:val="16"/>
              </w:rPr>
            </w:pPr>
          </w:p>
        </w:tc>
      </w:tr>
      <w:tr w:rsidR="001C7A14" w:rsidRPr="00B0671C" w14:paraId="499590A8" w14:textId="77777777" w:rsidTr="001C7A14">
        <w:trPr>
          <w:trHeight w:val="513"/>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14:paraId="2453DFCB" w14:textId="77777777" w:rsidR="00B0671C" w:rsidRPr="00E03600" w:rsidRDefault="00B0671C" w:rsidP="00E2186A">
            <w:pPr>
              <w:snapToGrid w:val="0"/>
              <w:spacing w:line="276" w:lineRule="auto"/>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14:paraId="40BD22D2" w14:textId="77777777" w:rsidR="00B0671C" w:rsidRPr="00E03600" w:rsidRDefault="00B0671C" w:rsidP="00E2186A">
            <w:pPr>
              <w:suppressLineNumbers/>
              <w:snapToGrid w:val="0"/>
              <w:spacing w:line="276" w:lineRule="auto"/>
              <w:rPr>
                <w:rFonts w:cs="Arial"/>
                <w:color w:val="1E4E85" w:themeColor="text1"/>
                <w:sz w:val="16"/>
                <w:szCs w:val="16"/>
              </w:rPr>
            </w:pPr>
            <w:r w:rsidRPr="00E03600">
              <w:rPr>
                <w:rFonts w:cs="Arial"/>
                <w:color w:val="1E4E85" w:themeColor="text1"/>
                <w:sz w:val="16"/>
                <w:szCs w:val="16"/>
              </w:rPr>
              <w:t xml:space="preserve">Edition </w:t>
            </w:r>
            <w:r w:rsidRPr="00E03600">
              <w:rPr>
                <w:rFonts w:cs="Arial"/>
                <w:i/>
                <w:color w:val="1E4E85" w:themeColor="text1"/>
                <w:sz w:val="16"/>
                <w:szCs w:val="16"/>
              </w:rPr>
              <w:t>(ex</w:t>
            </w:r>
            <w:r w:rsidRPr="00E03600">
              <w:rPr>
                <w:rFonts w:ascii="Calibri" w:hAnsi="Calibri" w:cs="Calibri"/>
                <w:i/>
                <w:color w:val="1E4E85" w:themeColor="text1"/>
                <w:sz w:val="16"/>
                <w:szCs w:val="16"/>
              </w:rPr>
              <w:t> </w:t>
            </w:r>
            <w:r w:rsidRPr="00E03600">
              <w:rPr>
                <w:rFonts w:cs="Arial"/>
                <w:i/>
                <w:color w:val="1E4E85" w:themeColor="text1"/>
                <w:sz w:val="16"/>
                <w:szCs w:val="16"/>
              </w:rPr>
              <w:t>: frais d</w:t>
            </w:r>
            <w:r w:rsidRPr="00E03600">
              <w:rPr>
                <w:rFonts w:cs="Marianne"/>
                <w:i/>
                <w:color w:val="1E4E85" w:themeColor="text1"/>
                <w:sz w:val="16"/>
                <w:szCs w:val="16"/>
              </w:rPr>
              <w:t>’</w:t>
            </w:r>
            <w:r w:rsidRPr="00E03600">
              <w:rPr>
                <w:rFonts w:cs="Arial"/>
                <w:i/>
                <w:color w:val="1E4E85" w:themeColor="text1"/>
                <w:sz w:val="16"/>
                <w:szCs w:val="16"/>
              </w:rPr>
              <w:t>impression)</w:t>
            </w:r>
          </w:p>
        </w:tc>
        <w:tc>
          <w:tcPr>
            <w:tcW w:w="352" w:type="pct"/>
            <w:tcBorders>
              <w:top w:val="single" w:sz="4" w:space="0" w:color="000000"/>
              <w:left w:val="single" w:sz="4" w:space="0" w:color="000000"/>
              <w:bottom w:val="single" w:sz="4" w:space="0" w:color="000000"/>
            </w:tcBorders>
            <w:shd w:val="clear" w:color="auto" w:fill="FFFFFF"/>
            <w:vAlign w:val="center"/>
          </w:tcPr>
          <w:p w14:paraId="32EDB558" w14:textId="77777777" w:rsidR="00B0671C" w:rsidRPr="00E03600" w:rsidRDefault="00B0671C" w:rsidP="00E2186A">
            <w:pPr>
              <w:snapToGrid w:val="0"/>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6452CFC0" w14:textId="77777777" w:rsidR="00B0671C" w:rsidRPr="00E03600" w:rsidRDefault="00B0671C" w:rsidP="00E2186A">
            <w:pPr>
              <w:snapToGrid w:val="0"/>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57F8F056"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0428E930"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0869707"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365CB10C"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00FA78" w14:textId="77777777" w:rsidR="00B0671C" w:rsidRPr="00E03600" w:rsidRDefault="00B0671C" w:rsidP="00E2186A">
            <w:pPr>
              <w:snapToGrid w:val="0"/>
              <w:rPr>
                <w:rFonts w:cs="Arial"/>
                <w:b/>
                <w:bCs/>
                <w:sz w:val="16"/>
                <w:szCs w:val="16"/>
              </w:rPr>
            </w:pPr>
          </w:p>
        </w:tc>
      </w:tr>
      <w:tr w:rsidR="001C7A14" w:rsidRPr="00B0671C" w14:paraId="653E04B8" w14:textId="77777777" w:rsidTr="001C7A14">
        <w:trPr>
          <w:trHeight w:val="313"/>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14:paraId="09DB4651" w14:textId="77777777" w:rsidR="00B0671C" w:rsidRPr="00E03600" w:rsidRDefault="00B0671C" w:rsidP="00626D6C">
            <w:pPr>
              <w:suppressLineNumbers/>
              <w:snapToGrid w:val="0"/>
              <w:ind w:left="57"/>
              <w:jc w:val="center"/>
              <w:rPr>
                <w:rFonts w:cs="Arial"/>
                <w:b/>
                <w:bCs/>
                <w:color w:val="1E4E85" w:themeColor="text1"/>
                <w:sz w:val="16"/>
                <w:szCs w:val="16"/>
              </w:rPr>
            </w:pPr>
            <w:r w:rsidRPr="00E03600">
              <w:rPr>
                <w:rFonts w:cs="Arial"/>
                <w:b/>
                <w:bCs/>
                <w:color w:val="1E4E85" w:themeColor="text1"/>
                <w:sz w:val="16"/>
                <w:szCs w:val="16"/>
              </w:rPr>
              <w:t>Total</w:t>
            </w:r>
          </w:p>
        </w:tc>
        <w:tc>
          <w:tcPr>
            <w:tcW w:w="352" w:type="pct"/>
            <w:tcBorders>
              <w:top w:val="single" w:sz="4" w:space="0" w:color="000000"/>
              <w:left w:val="single" w:sz="4" w:space="0" w:color="000000"/>
              <w:bottom w:val="single" w:sz="4" w:space="0" w:color="000000"/>
            </w:tcBorders>
            <w:shd w:val="clear" w:color="auto" w:fill="FFFFFF"/>
            <w:vAlign w:val="center"/>
          </w:tcPr>
          <w:p w14:paraId="3C253744"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14:paraId="7AC5FB20" w14:textId="77777777" w:rsidR="00B0671C" w:rsidRPr="00E03600" w:rsidRDefault="00B0671C" w:rsidP="00E2186A">
            <w:pPr>
              <w:snapToGrid w:val="0"/>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14:paraId="183FE926" w14:textId="77777777" w:rsidR="00B0671C" w:rsidRPr="00E03600" w:rsidRDefault="00B0671C" w:rsidP="00E2186A">
            <w:pPr>
              <w:snapToGrid w:val="0"/>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14:paraId="66E00748" w14:textId="77777777" w:rsidR="00B0671C" w:rsidRPr="00E03600" w:rsidRDefault="00B0671C" w:rsidP="00E2186A">
            <w:pPr>
              <w:snapToGrid w:val="0"/>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14:paraId="3B844300" w14:textId="77777777" w:rsidR="00B0671C" w:rsidRPr="00E03600" w:rsidRDefault="00B0671C" w:rsidP="00E2186A">
            <w:pPr>
              <w:snapToGrid w:val="0"/>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14:paraId="5C0B3BC7" w14:textId="77777777" w:rsidR="00B0671C" w:rsidRPr="00E03600" w:rsidRDefault="00B0671C" w:rsidP="00E2186A">
            <w:pPr>
              <w:snapToGrid w:val="0"/>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0126E6" w14:textId="77777777" w:rsidR="00B0671C" w:rsidRPr="00E03600" w:rsidRDefault="00B0671C" w:rsidP="00E2186A">
            <w:pPr>
              <w:snapToGrid w:val="0"/>
              <w:rPr>
                <w:rFonts w:cs="Arial"/>
                <w:b/>
                <w:bCs/>
                <w:sz w:val="16"/>
                <w:szCs w:val="16"/>
              </w:rPr>
            </w:pPr>
          </w:p>
        </w:tc>
      </w:tr>
    </w:tbl>
    <w:p w14:paraId="1747E568" w14:textId="77777777" w:rsidR="00E03600" w:rsidRDefault="00B0671C" w:rsidP="00E03600">
      <w:pPr>
        <w:spacing w:line="360" w:lineRule="auto"/>
        <w:rPr>
          <w:sz w:val="22"/>
          <w:szCs w:val="22"/>
        </w:rPr>
      </w:pPr>
      <w:r w:rsidRPr="00B0671C">
        <w:rPr>
          <w:sz w:val="22"/>
          <w:szCs w:val="22"/>
        </w:rPr>
        <w:tab/>
      </w:r>
    </w:p>
    <w:p w14:paraId="3C388319" w14:textId="77777777" w:rsidR="00B0671C" w:rsidRPr="00E03600" w:rsidRDefault="00626D6C" w:rsidP="00E03600">
      <w:pPr>
        <w:spacing w:line="360" w:lineRule="auto"/>
        <w:rPr>
          <w:sz w:val="22"/>
          <w:szCs w:val="22"/>
        </w:rPr>
      </w:pPr>
      <w:r w:rsidRPr="00B0671C">
        <w:rPr>
          <w:noProof/>
          <w:sz w:val="22"/>
          <w:szCs w:val="22"/>
          <w:lang w:eastAsia="fr-FR"/>
        </w:rPr>
        <mc:AlternateContent>
          <mc:Choice Requires="wps">
            <w:drawing>
              <wp:anchor distT="0" distB="0" distL="114300" distR="114300" simplePos="0" relativeHeight="251661312" behindDoc="0" locked="0" layoutInCell="1" allowOverlap="1" wp14:anchorId="7AA07065" wp14:editId="7804D79C">
                <wp:simplePos x="0" y="0"/>
                <wp:positionH relativeFrom="margin">
                  <wp:align>right</wp:align>
                </wp:positionH>
                <wp:positionV relativeFrom="paragraph">
                  <wp:posOffset>221615</wp:posOffset>
                </wp:positionV>
                <wp:extent cx="2497455" cy="609600"/>
                <wp:effectExtent l="0" t="0" r="1714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609600"/>
                        </a:xfrm>
                        <a:prstGeom prst="rect">
                          <a:avLst/>
                        </a:prstGeom>
                        <a:solidFill>
                          <a:srgbClr val="FFFFFF"/>
                        </a:solidFill>
                        <a:ln w="9525">
                          <a:solidFill>
                            <a:srgbClr val="000000"/>
                          </a:solidFill>
                          <a:miter lim="800000"/>
                          <a:headEnd/>
                          <a:tailEnd/>
                        </a:ln>
                      </wps:spPr>
                      <wps:txbx>
                        <w:txbxContent>
                          <w:p w14:paraId="25A1152F" w14:textId="77777777" w:rsidR="00B0671C" w:rsidRDefault="00B0671C" w:rsidP="00B067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07065" id="Zone de texte 17" o:spid="_x0000_s1028" type="#_x0000_t202" style="position:absolute;margin-left:145.45pt;margin-top:17.45pt;width:196.65pt;height: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">
                <v:textbox>
                  <w:txbxContent>
                    <w:p w14:paraId="25A1152F" w14:textId="77777777" w:rsidR="00B0671C" w:rsidRDefault="00B0671C" w:rsidP="00B0671C">
                      <w:r>
                        <w:t>………………………………………………………………………………………………………………………………………………………………………………………………………………</w:t>
                      </w:r>
                    </w:p>
                  </w:txbxContent>
                </v:textbox>
                <w10:wrap anchorx="margin"/>
              </v:shape>
            </w:pict>
          </mc:Fallback>
        </mc:AlternateContent>
      </w:r>
      <w:r w:rsidR="00B0671C" w:rsidRPr="00E03600">
        <w:rPr>
          <w:sz w:val="22"/>
          <w:szCs w:val="22"/>
          <w:shd w:val="clear" w:color="auto" w:fill="92CDDC"/>
        </w:rPr>
        <w:t>Certifié conforme par la personne habilitée à certifier les comptes (Nom, statut, signature et cachet)</w:t>
      </w:r>
    </w:p>
    <w:p w14:paraId="5F0A3863" w14:textId="77777777" w:rsidR="00B0671C" w:rsidRPr="00B0671C" w:rsidRDefault="00B0671C">
      <w:pPr>
        <w:widowControl/>
        <w:rPr>
          <w:sz w:val="22"/>
          <w:szCs w:val="22"/>
          <w:lang w:bidi="ar-SA"/>
        </w:rPr>
        <w:sectPr w:rsidR="00B0671C" w:rsidRPr="00B0671C" w:rsidSect="00B0671C">
          <w:pgSz w:w="16838" w:h="11906" w:orient="landscape"/>
          <w:pgMar w:top="964" w:right="1134" w:bottom="964" w:left="1588" w:header="0" w:footer="2268" w:gutter="0"/>
          <w:cols w:space="720"/>
          <w:formProt w:val="0"/>
          <w:docGrid w:linePitch="600" w:charSpace="40960"/>
        </w:sectPr>
      </w:pPr>
    </w:p>
    <w:p w14:paraId="262213CB" w14:textId="77777777" w:rsidR="00B0671C" w:rsidRPr="00B0671C" w:rsidRDefault="00B0671C" w:rsidP="00B0671C">
      <w:pPr>
        <w:pStyle w:val="En-tte"/>
        <w:tabs>
          <w:tab w:val="clear" w:pos="4535"/>
          <w:tab w:val="clear" w:pos="9071"/>
        </w:tabs>
        <w:spacing w:line="200" w:lineRule="atLeast"/>
        <w:rPr>
          <w:rFonts w:cs="Arial"/>
          <w:i/>
          <w:sz w:val="22"/>
          <w:szCs w:val="22"/>
        </w:rPr>
      </w:pPr>
      <w:r w:rsidRPr="00B0671C">
        <w:rPr>
          <w:rFonts w:cs="Arial"/>
          <w:i/>
          <w:sz w:val="22"/>
          <w:szCs w:val="22"/>
        </w:rPr>
        <w:lastRenderedPageBreak/>
        <w:t>Commentaires éventuels</w:t>
      </w:r>
      <w:r w:rsidR="001C7A14">
        <w:rPr>
          <w:rFonts w:cs="Arial"/>
          <w:i/>
          <w:sz w:val="22"/>
          <w:szCs w:val="22"/>
        </w:rPr>
        <w:t xml:space="preserve"> sur l’exécution financière</w:t>
      </w:r>
    </w:p>
    <w:p w14:paraId="045E26D2" w14:textId="5B406957" w:rsidR="00B0671C" w:rsidRPr="00BD142D" w:rsidRDefault="00BD142D" w:rsidP="00B0671C">
      <w:pPr>
        <w:pStyle w:val="ATENIntertitres"/>
        <w:pBdr>
          <w:top w:val="single" w:sz="4" w:space="1" w:color="auto"/>
          <w:left w:val="single" w:sz="4" w:space="4" w:color="auto"/>
          <w:bottom w:val="single" w:sz="4" w:space="1" w:color="auto"/>
          <w:right w:val="single" w:sz="4" w:space="4" w:color="auto"/>
        </w:pBdr>
        <w:shd w:val="clear" w:color="auto" w:fill="FFFFFF"/>
        <w:rPr>
          <w:rFonts w:ascii="Marianne" w:hAnsi="Marianne" w:cs="Tahoma"/>
          <w:b w:val="0"/>
          <w:sz w:val="22"/>
          <w:szCs w:val="22"/>
        </w:rPr>
      </w:pPr>
      <w:r w:rsidRPr="00BD142D">
        <w:rPr>
          <w:rFonts w:ascii="Marianne" w:hAnsi="Marianne" w:cs="Tahoma"/>
          <w:b w:val="0"/>
          <w:sz w:val="22"/>
          <w:szCs w:val="22"/>
        </w:rPr>
        <w:t>Les 1300€ non dépensés de production de plaquette (voir rapport) et les dépenses moindres de prestations de bus (certaines ont pu être prises en charge par les établissements scolaires) ont été basculés sur du temps d'animateurs (0.33ETP / mois sur 10 mois prévus, soit environ 500h. et 736h ont finalement été dédiées)</w:t>
      </w:r>
    </w:p>
    <w:p w14:paraId="48872AEB" w14:textId="77777777" w:rsidR="00B0671C" w:rsidRPr="00B0671C" w:rsidRDefault="00B0671C" w:rsidP="00B0671C">
      <w:pPr>
        <w:pStyle w:val="ATENCorpsdudocument"/>
        <w:spacing w:line="240" w:lineRule="auto"/>
        <w:rPr>
          <w:rFonts w:ascii="Marianne" w:hAnsi="Marianne"/>
          <w:b/>
          <w:sz w:val="22"/>
          <w:szCs w:val="22"/>
        </w:rPr>
      </w:pPr>
      <w:r w:rsidRPr="00B0671C">
        <w:rPr>
          <w:rFonts w:ascii="Marianne" w:hAnsi="Marianne"/>
          <w:b/>
          <w:sz w:val="22"/>
          <w:szCs w:val="22"/>
        </w:rPr>
        <w:t>Attention</w:t>
      </w:r>
      <w:r w:rsidRPr="00B0671C">
        <w:rPr>
          <w:rFonts w:ascii="Calibri" w:hAnsi="Calibri" w:cs="Calibri"/>
          <w:b/>
          <w:sz w:val="22"/>
          <w:szCs w:val="22"/>
        </w:rPr>
        <w:t> </w:t>
      </w:r>
      <w:r w:rsidRPr="00B0671C">
        <w:rPr>
          <w:rFonts w:ascii="Marianne" w:hAnsi="Marianne"/>
          <w:b/>
          <w:sz w:val="22"/>
          <w:szCs w:val="22"/>
        </w:rPr>
        <w:t>: les frais de structure ne sont pas pris en charge, la r</w:t>
      </w:r>
      <w:r w:rsidRPr="00B0671C">
        <w:rPr>
          <w:rFonts w:ascii="Marianne" w:hAnsi="Marianne" w:cs="Marianne"/>
          <w:b/>
          <w:sz w:val="22"/>
          <w:szCs w:val="22"/>
        </w:rPr>
        <w:t>é</w:t>
      </w:r>
      <w:r w:rsidRPr="00B0671C">
        <w:rPr>
          <w:rFonts w:ascii="Marianne" w:hAnsi="Marianne"/>
          <w:b/>
          <w:sz w:val="22"/>
          <w:szCs w:val="22"/>
        </w:rPr>
        <w:t>mun</w:t>
      </w:r>
      <w:r w:rsidRPr="00B0671C">
        <w:rPr>
          <w:rFonts w:ascii="Marianne" w:hAnsi="Marianne" w:cs="Marianne"/>
          <w:b/>
          <w:sz w:val="22"/>
          <w:szCs w:val="22"/>
        </w:rPr>
        <w:t>é</w:t>
      </w:r>
      <w:r w:rsidRPr="00B0671C">
        <w:rPr>
          <w:rFonts w:ascii="Marianne" w:hAnsi="Marianne"/>
          <w:b/>
          <w:sz w:val="22"/>
          <w:szCs w:val="22"/>
        </w:rPr>
        <w:t xml:space="preserve">ration </w:t>
      </w:r>
      <w:r w:rsidRPr="00B0671C">
        <w:rPr>
          <w:rFonts w:ascii="Marianne" w:hAnsi="Marianne" w:cs="Marianne"/>
          <w:b/>
          <w:sz w:val="22"/>
          <w:szCs w:val="22"/>
        </w:rPr>
        <w:t>é</w:t>
      </w:r>
      <w:r w:rsidRPr="00B0671C">
        <w:rPr>
          <w:rFonts w:ascii="Marianne" w:hAnsi="Marianne"/>
          <w:b/>
          <w:sz w:val="22"/>
          <w:szCs w:val="22"/>
        </w:rPr>
        <w:t>ventuelle des salari</w:t>
      </w:r>
      <w:r w:rsidRPr="00B0671C">
        <w:rPr>
          <w:rFonts w:ascii="Marianne" w:hAnsi="Marianne" w:cs="Marianne"/>
          <w:b/>
          <w:sz w:val="22"/>
          <w:szCs w:val="22"/>
        </w:rPr>
        <w:t>é</w:t>
      </w:r>
      <w:r w:rsidRPr="00B0671C">
        <w:rPr>
          <w:rFonts w:ascii="Marianne" w:hAnsi="Marianne"/>
          <w:b/>
          <w:sz w:val="22"/>
          <w:szCs w:val="22"/>
        </w:rPr>
        <w:t>s concernés par le micro-projet se fait sur la base du coût réel journalier (fiches de paie à l’appui).</w:t>
      </w:r>
    </w:p>
    <w:p w14:paraId="048647C0" w14:textId="77777777" w:rsidR="00B0671C" w:rsidRPr="00B0671C" w:rsidRDefault="00B0671C" w:rsidP="00B0671C">
      <w:pPr>
        <w:pStyle w:val="ATENIntertitres"/>
        <w:rPr>
          <w:rFonts w:ascii="Marianne" w:hAnsi="Marianne" w:cs="Tahoma"/>
          <w:bCs/>
          <w:sz w:val="22"/>
          <w:szCs w:val="22"/>
        </w:rPr>
      </w:pPr>
    </w:p>
    <w:p w14:paraId="2E7B4414" w14:textId="77777777" w:rsidR="00B0671C" w:rsidRPr="00B0671C" w:rsidRDefault="00B0671C" w:rsidP="00B0671C">
      <w:pPr>
        <w:pStyle w:val="ATENIntertitres"/>
        <w:rPr>
          <w:rFonts w:ascii="Marianne" w:hAnsi="Marianne"/>
          <w:sz w:val="22"/>
          <w:szCs w:val="22"/>
        </w:rPr>
      </w:pPr>
    </w:p>
    <w:p w14:paraId="49EF7700" w14:textId="77777777" w:rsidR="00B0671C" w:rsidRPr="00B0671C" w:rsidRDefault="00B0671C" w:rsidP="001C7A14">
      <w:pPr>
        <w:pStyle w:val="Titre2"/>
      </w:pPr>
      <w:r w:rsidRPr="00B0671C">
        <w:t>Perspectives après micro-projet et conclusion</w:t>
      </w:r>
    </w:p>
    <w:p w14:paraId="02B51CA3" w14:textId="77777777" w:rsidR="00B0671C" w:rsidRPr="00B0671C" w:rsidRDefault="00B0671C" w:rsidP="001C7A14">
      <w:pPr>
        <w:pStyle w:val="ATENrubriques"/>
        <w:pBdr>
          <w:bottom w:val="none" w:sz="0" w:space="0" w:color="auto"/>
        </w:pBdr>
        <w:rPr>
          <w:rFonts w:ascii="Marianne" w:hAnsi="Marianne" w:cs="Tahoma"/>
          <w:bCs/>
          <w:sz w:val="22"/>
          <w:szCs w:val="22"/>
        </w:rPr>
      </w:pPr>
    </w:p>
    <w:p w14:paraId="79184053" w14:textId="77777777" w:rsidR="00B0671C" w:rsidRPr="00B0671C" w:rsidRDefault="00B0671C" w:rsidP="001C7A14">
      <w:pPr>
        <w:pStyle w:val="En-tte"/>
        <w:suppressLineNumbers w:val="0"/>
        <w:tabs>
          <w:tab w:val="clear" w:pos="4535"/>
          <w:tab w:val="clear" w:pos="9071"/>
          <w:tab w:val="left" w:pos="2552"/>
        </w:tabs>
        <w:suppressAutoHyphens/>
        <w:jc w:val="both"/>
        <w:rPr>
          <w:sz w:val="22"/>
          <w:szCs w:val="22"/>
        </w:rPr>
      </w:pPr>
      <w:r w:rsidRPr="001C7A14">
        <w:rPr>
          <w:rFonts w:cs="Arial"/>
          <w:b/>
          <w:bCs/>
          <w:color w:val="3F8C4E" w:themeColor="accent2"/>
          <w:sz w:val="22"/>
          <w:szCs w:val="22"/>
        </w:rPr>
        <w:t>Stratégie de sortie de micro-projet adoptée (le cas échéant)</w:t>
      </w:r>
      <w:r w:rsidRPr="001C7A14">
        <w:rPr>
          <w:rFonts w:cs="Arial"/>
          <w:b/>
          <w:i/>
          <w:color w:val="3F8C4E" w:themeColor="accent2"/>
          <w:sz w:val="22"/>
          <w:szCs w:val="22"/>
        </w:rPr>
        <w:t xml:space="preserve"> </w:t>
      </w:r>
      <w:r w:rsidRPr="00B0671C">
        <w:rPr>
          <w:rFonts w:cs="Arial"/>
          <w:i/>
          <w:sz w:val="22"/>
          <w:szCs w:val="22"/>
        </w:rPr>
        <w:t>(</w:t>
      </w:r>
      <w:r w:rsidRPr="00B0671C">
        <w:rPr>
          <w:rFonts w:cs="Arial"/>
          <w:i/>
          <w:iCs/>
          <w:sz w:val="22"/>
          <w:szCs w:val="22"/>
        </w:rPr>
        <w:t>la destination des matériels et équipements (joindre en annexe un bref inventaire), les mesures prises pour garantir la pérennité des acquis et/ou leur réplication, communication autour du micro-projet/ valorisation - 400 c</w:t>
      </w:r>
      <w:r w:rsidR="001C7A14">
        <w:rPr>
          <w:rFonts w:cs="Arial"/>
          <w:i/>
          <w:iCs/>
          <w:sz w:val="22"/>
          <w:szCs w:val="22"/>
        </w:rPr>
        <w:t>ar.</w:t>
      </w:r>
      <w:r w:rsidRPr="00B0671C">
        <w:rPr>
          <w:rFonts w:cs="Arial"/>
          <w:i/>
          <w:iCs/>
          <w:sz w:val="22"/>
          <w:szCs w:val="22"/>
        </w:rPr>
        <w:t xml:space="preserve"> max.)</w:t>
      </w:r>
    </w:p>
    <w:p w14:paraId="3268A951"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743447E3"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14B6C9E7"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436C4EE7"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2D1BBF4C"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1C86961C"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72397F4B" w14:textId="77777777" w:rsidR="00B0671C" w:rsidRPr="001C7A14"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Leçons à tirer pour de futurs micro-projets </w:t>
      </w:r>
      <w:r w:rsidR="001C7A14" w:rsidRPr="001C7A14">
        <w:rPr>
          <w:rFonts w:cs="Arial"/>
          <w:i/>
          <w:sz w:val="22"/>
          <w:szCs w:val="22"/>
        </w:rPr>
        <w:t>(</w:t>
      </w:r>
      <w:r w:rsidRPr="001C7A14">
        <w:rPr>
          <w:rFonts w:cs="Arial"/>
          <w:i/>
          <w:sz w:val="22"/>
          <w:szCs w:val="22"/>
        </w:rPr>
        <w:t xml:space="preserve">dont éléments et acquis réplicables du micro-projet </w:t>
      </w:r>
      <w:r w:rsidR="001C7A14" w:rsidRPr="001C7A14">
        <w:rPr>
          <w:rFonts w:cs="Arial"/>
          <w:i/>
          <w:sz w:val="22"/>
          <w:szCs w:val="22"/>
        </w:rPr>
        <w:t xml:space="preserve">- </w:t>
      </w:r>
      <w:r w:rsidRPr="001C7A14">
        <w:rPr>
          <w:rFonts w:cs="Arial"/>
          <w:i/>
          <w:iCs/>
          <w:sz w:val="22"/>
          <w:szCs w:val="22"/>
        </w:rPr>
        <w:t>400 car. max)</w:t>
      </w:r>
    </w:p>
    <w:p w14:paraId="22D55942"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5A1364F4" w14:textId="2B9B48DE" w:rsidR="009E190B" w:rsidRDefault="00E9109A" w:rsidP="009E190B">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 xml:space="preserve">Ce projet montre une nouvelle fois, avec des projets comme </w:t>
      </w:r>
      <w:proofErr w:type="spellStart"/>
      <w:r w:rsidRPr="00EC3290">
        <w:rPr>
          <w:i/>
          <w:iCs/>
          <w:sz w:val="22"/>
          <w:szCs w:val="22"/>
        </w:rPr>
        <w:t>Inonol</w:t>
      </w:r>
      <w:proofErr w:type="spellEnd"/>
      <w:r w:rsidRPr="00EC3290">
        <w:rPr>
          <w:i/>
          <w:iCs/>
          <w:sz w:val="22"/>
          <w:szCs w:val="22"/>
        </w:rPr>
        <w:t xml:space="preserve"> malo</w:t>
      </w:r>
      <w:r>
        <w:rPr>
          <w:sz w:val="22"/>
          <w:szCs w:val="22"/>
        </w:rPr>
        <w:t xml:space="preserve"> également financés par l'OFB, à la fois la nécessité pédagogique et la d</w:t>
      </w:r>
      <w:r w:rsidR="00354391">
        <w:rPr>
          <w:sz w:val="22"/>
          <w:szCs w:val="22"/>
        </w:rPr>
        <w:t>ifficulté</w:t>
      </w:r>
      <w:r w:rsidR="009E190B">
        <w:rPr>
          <w:sz w:val="22"/>
          <w:szCs w:val="22"/>
        </w:rPr>
        <w:t xml:space="preserve"> à mobiliser les classes en zones </w:t>
      </w:r>
      <w:r w:rsidR="00354391">
        <w:rPr>
          <w:sz w:val="22"/>
          <w:szCs w:val="22"/>
        </w:rPr>
        <w:t>défavorisées</w:t>
      </w:r>
      <w:r>
        <w:rPr>
          <w:sz w:val="22"/>
          <w:szCs w:val="22"/>
        </w:rPr>
        <w:t xml:space="preserve"> (difficultés de niveaux, de langues, hétérogénéités socio économiques des profils des familles des élèves)</w:t>
      </w:r>
      <w:r w:rsidR="00A51768">
        <w:rPr>
          <w:sz w:val="22"/>
          <w:szCs w:val="22"/>
        </w:rPr>
        <w:t>.</w:t>
      </w:r>
    </w:p>
    <w:p w14:paraId="258F8F25" w14:textId="77777777" w:rsidR="009E190B" w:rsidRDefault="009E190B" w:rsidP="009E190B">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p>
    <w:p w14:paraId="54935068" w14:textId="296F89B3" w:rsidR="009E190B" w:rsidRPr="00B0671C" w:rsidRDefault="009E190B" w:rsidP="009E190B">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 xml:space="preserve">Des productions écrites </w:t>
      </w:r>
      <w:r w:rsidR="00E9109A">
        <w:rPr>
          <w:sz w:val="22"/>
          <w:szCs w:val="22"/>
        </w:rPr>
        <w:t>sont</w:t>
      </w:r>
      <w:r>
        <w:rPr>
          <w:sz w:val="22"/>
          <w:szCs w:val="22"/>
        </w:rPr>
        <w:t xml:space="preserve"> compliquées à mettre en </w:t>
      </w:r>
      <w:r w:rsidR="00506CF0">
        <w:rPr>
          <w:sz w:val="22"/>
          <w:szCs w:val="22"/>
        </w:rPr>
        <w:t>œuvre</w:t>
      </w:r>
      <w:r>
        <w:rPr>
          <w:sz w:val="22"/>
          <w:szCs w:val="22"/>
        </w:rPr>
        <w:t xml:space="preserve"> et ne corresp</w:t>
      </w:r>
      <w:r w:rsidR="00E9109A">
        <w:rPr>
          <w:sz w:val="22"/>
          <w:szCs w:val="22"/>
        </w:rPr>
        <w:t>ond</w:t>
      </w:r>
      <w:r>
        <w:rPr>
          <w:sz w:val="22"/>
          <w:szCs w:val="22"/>
        </w:rPr>
        <w:t>ent pas aux attentes des enseigna</w:t>
      </w:r>
      <w:r w:rsidR="00E9109A">
        <w:rPr>
          <w:sz w:val="22"/>
          <w:szCs w:val="22"/>
        </w:rPr>
        <w:t>n</w:t>
      </w:r>
      <w:r>
        <w:rPr>
          <w:sz w:val="22"/>
          <w:szCs w:val="22"/>
        </w:rPr>
        <w:t xml:space="preserve">ts ni des </w:t>
      </w:r>
      <w:r w:rsidR="00E9109A">
        <w:rPr>
          <w:sz w:val="22"/>
          <w:szCs w:val="22"/>
        </w:rPr>
        <w:t>élèves</w:t>
      </w:r>
      <w:r w:rsidR="00506CF0">
        <w:rPr>
          <w:sz w:val="22"/>
          <w:szCs w:val="22"/>
        </w:rPr>
        <w:t>.</w:t>
      </w:r>
    </w:p>
    <w:p w14:paraId="4DB9479A"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57FCB7F6" w14:textId="77777777" w:rsidR="00B0671C" w:rsidRPr="00B0671C" w:rsidRDefault="00B0671C" w:rsidP="001C7A14">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Y a-t-il eu un effet de levier grâce à Te Me Um </w:t>
      </w:r>
      <w:r w:rsidRPr="00B0671C">
        <w:rPr>
          <w:rFonts w:cs="Arial"/>
          <w:i/>
          <w:sz w:val="22"/>
          <w:szCs w:val="22"/>
        </w:rPr>
        <w:t>(accès à d'autres financement et/ou perspectives de poursuivre avec un projet de plus grande envergure</w:t>
      </w:r>
      <w:r w:rsidRPr="00B0671C">
        <w:rPr>
          <w:rFonts w:ascii="Calibri" w:hAnsi="Calibri" w:cs="Calibri"/>
          <w:i/>
          <w:sz w:val="22"/>
          <w:szCs w:val="22"/>
        </w:rPr>
        <w:t> </w:t>
      </w:r>
      <w:r w:rsidRPr="00B0671C">
        <w:rPr>
          <w:rFonts w:cs="Arial"/>
          <w:i/>
          <w:sz w:val="22"/>
          <w:szCs w:val="22"/>
        </w:rPr>
        <w:t xml:space="preserve">? Si oui, merci d'expliquer - </w:t>
      </w:r>
      <w:r w:rsidRPr="00B0671C">
        <w:rPr>
          <w:rFonts w:cs="Arial"/>
          <w:i/>
          <w:iCs/>
          <w:sz w:val="22"/>
          <w:szCs w:val="22"/>
        </w:rPr>
        <w:t>500 car. max)</w:t>
      </w:r>
    </w:p>
    <w:p w14:paraId="152A3595" w14:textId="7F474031" w:rsidR="00B0671C" w:rsidRPr="00B0671C" w:rsidRDefault="00506CF0"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sz w:val="22"/>
          <w:szCs w:val="22"/>
        </w:rPr>
      </w:pPr>
      <w:r>
        <w:rPr>
          <w:sz w:val="22"/>
          <w:szCs w:val="22"/>
        </w:rPr>
        <w:t>Ce projet s'intègre dans une double dynamique : (ii) la construction de projets pédagogiques autour de 3 sites complémentaires d'un point de vue environnementale, écologique, et d'accessibilité pour les écoles de la collectivité de communes du centre littoral, et (ii) des efforts faits en faveur des publics scolaires défavorisés. Il vient en complément de deux aires terrestres éducatives, et de précédents projets en ce sens.</w:t>
      </w:r>
    </w:p>
    <w:p w14:paraId="414DFEBB" w14:textId="77777777" w:rsidR="001C7A14" w:rsidRDefault="001C7A14" w:rsidP="001C7A14">
      <w:pPr>
        <w:pStyle w:val="En-tte"/>
        <w:suppressLineNumbers w:val="0"/>
        <w:tabs>
          <w:tab w:val="clear" w:pos="4535"/>
          <w:tab w:val="clear" w:pos="9071"/>
          <w:tab w:val="left" w:pos="2552"/>
        </w:tabs>
        <w:suppressAutoHyphens/>
        <w:jc w:val="both"/>
        <w:rPr>
          <w:rFonts w:cs="Arial"/>
          <w:b/>
          <w:sz w:val="22"/>
          <w:szCs w:val="22"/>
        </w:rPr>
      </w:pPr>
    </w:p>
    <w:p w14:paraId="68323043" w14:textId="77777777" w:rsidR="00B0671C" w:rsidRPr="00B0671C" w:rsidRDefault="00B0671C" w:rsidP="001C7A14">
      <w:pPr>
        <w:pStyle w:val="En-tte"/>
        <w:suppressLineNumbers w:val="0"/>
        <w:tabs>
          <w:tab w:val="clear" w:pos="4535"/>
          <w:tab w:val="clear" w:pos="9071"/>
          <w:tab w:val="left" w:pos="2552"/>
        </w:tabs>
        <w:suppressAutoHyphens/>
        <w:jc w:val="both"/>
        <w:rPr>
          <w:rFonts w:cs="Arial"/>
          <w:sz w:val="22"/>
          <w:szCs w:val="22"/>
        </w:rPr>
      </w:pPr>
      <w:r w:rsidRPr="001C7A14">
        <w:rPr>
          <w:rFonts w:cs="Arial"/>
          <w:b/>
          <w:color w:val="3F8C4E" w:themeColor="accent2"/>
          <w:sz w:val="22"/>
          <w:szCs w:val="22"/>
        </w:rPr>
        <w:t xml:space="preserve">Article pour le site internet </w:t>
      </w:r>
      <w:r w:rsidRPr="00B0671C">
        <w:rPr>
          <w:rFonts w:cs="Arial"/>
          <w:i/>
          <w:iCs/>
          <w:sz w:val="22"/>
          <w:szCs w:val="22"/>
        </w:rPr>
        <w:t>(500 car. max, possibilité de joindre des documents ou liens)</w:t>
      </w:r>
    </w:p>
    <w:p w14:paraId="68725C7E" w14:textId="786B5598" w:rsidR="00B0671C" w:rsidRPr="00B0671C" w:rsidRDefault="00A51768"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rFonts w:cs="Arial"/>
          <w:sz w:val="22"/>
          <w:szCs w:val="22"/>
        </w:rPr>
      </w:pPr>
      <w:r>
        <w:rPr>
          <w:rFonts w:cs="Arial"/>
          <w:sz w:val="22"/>
          <w:szCs w:val="22"/>
        </w:rPr>
        <w:t xml:space="preserve">L'association Kwata a proposé la découverte de trois sites naturels du Conservatoire du Littoral à des écoles issues de quartiers difficiles de Cayenne et de sa périphérie. </w:t>
      </w:r>
      <w:r w:rsidR="00866EDE">
        <w:rPr>
          <w:rFonts w:cs="Arial"/>
          <w:sz w:val="22"/>
          <w:szCs w:val="22"/>
        </w:rPr>
        <w:t>Plages, m</w:t>
      </w:r>
      <w:r>
        <w:rPr>
          <w:rFonts w:cs="Arial"/>
          <w:sz w:val="22"/>
          <w:szCs w:val="22"/>
        </w:rPr>
        <w:t xml:space="preserve">angroves, grenouilles, </w:t>
      </w:r>
      <w:r w:rsidR="00866EDE">
        <w:rPr>
          <w:rFonts w:cs="Arial"/>
          <w:sz w:val="22"/>
          <w:szCs w:val="22"/>
        </w:rPr>
        <w:t xml:space="preserve">petites bêtes, </w:t>
      </w:r>
      <w:r>
        <w:rPr>
          <w:rFonts w:cs="Arial"/>
          <w:sz w:val="22"/>
          <w:szCs w:val="22"/>
        </w:rPr>
        <w:t>pièges photographiques, chaines alimentaires</w:t>
      </w:r>
      <w:r w:rsidR="00866EDE">
        <w:rPr>
          <w:rFonts w:cs="Arial"/>
          <w:sz w:val="22"/>
          <w:szCs w:val="22"/>
        </w:rPr>
        <w:t>, forêt sous la pluie,</w:t>
      </w:r>
      <w:r>
        <w:rPr>
          <w:rFonts w:cs="Arial"/>
          <w:sz w:val="22"/>
          <w:szCs w:val="22"/>
        </w:rPr>
        <w:t xml:space="preserve"> n'avaient plus de secret </w:t>
      </w:r>
      <w:r w:rsidR="00866EDE">
        <w:rPr>
          <w:rFonts w:cs="Arial"/>
          <w:sz w:val="22"/>
          <w:szCs w:val="22"/>
        </w:rPr>
        <w:t>pour les élèves !</w:t>
      </w:r>
    </w:p>
    <w:p w14:paraId="3206EC36" w14:textId="77777777" w:rsidR="00B0671C" w:rsidRPr="00B0671C" w:rsidRDefault="00B0671C" w:rsidP="00B0671C">
      <w:pPr>
        <w:pBdr>
          <w:top w:val="single" w:sz="4" w:space="1" w:color="auto"/>
          <w:left w:val="single" w:sz="4" w:space="4" w:color="auto"/>
          <w:bottom w:val="single" w:sz="4" w:space="1" w:color="auto"/>
          <w:right w:val="single" w:sz="4" w:space="4" w:color="auto"/>
        </w:pBdr>
        <w:shd w:val="clear" w:color="auto" w:fill="FFFFFF"/>
        <w:tabs>
          <w:tab w:val="left" w:pos="2552"/>
        </w:tabs>
        <w:ind w:left="567" w:hanging="363"/>
        <w:jc w:val="both"/>
        <w:rPr>
          <w:rFonts w:cs="Arial"/>
          <w:sz w:val="22"/>
          <w:szCs w:val="22"/>
        </w:rPr>
      </w:pPr>
    </w:p>
    <w:p w14:paraId="4EA0AE34" w14:textId="77777777" w:rsidR="00B0671C" w:rsidRPr="00B0671C" w:rsidRDefault="00B0671C" w:rsidP="00B0671C">
      <w:pPr>
        <w:pStyle w:val="ATENCorpsdudocument"/>
        <w:rPr>
          <w:rFonts w:ascii="Marianne" w:hAnsi="Marianne"/>
          <w:sz w:val="22"/>
          <w:szCs w:val="22"/>
        </w:rPr>
      </w:pPr>
    </w:p>
    <w:p w14:paraId="0547F1E3"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b/>
          <w:bCs/>
          <w:sz w:val="22"/>
          <w:szCs w:val="22"/>
        </w:rPr>
        <w:t>Pour mémoire liste des pièces à fournir</w:t>
      </w:r>
      <w:r w:rsidRPr="00B0671C">
        <w:rPr>
          <w:rFonts w:ascii="Calibri" w:hAnsi="Calibri" w:cs="Calibri"/>
          <w:b/>
          <w:bCs/>
          <w:sz w:val="22"/>
          <w:szCs w:val="22"/>
        </w:rPr>
        <w:t> </w:t>
      </w:r>
      <w:r w:rsidRPr="00B0671C">
        <w:rPr>
          <w:rFonts w:ascii="Marianne" w:hAnsi="Marianne"/>
          <w:b/>
          <w:bCs/>
          <w:sz w:val="22"/>
          <w:szCs w:val="22"/>
        </w:rPr>
        <w:t>:</w:t>
      </w:r>
    </w:p>
    <w:p w14:paraId="341741A5"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lastRenderedPageBreak/>
        <w:t>- la présente fiche complétée</w:t>
      </w:r>
    </w:p>
    <w:p w14:paraId="7B3E28E9"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au moins 3 photos</w:t>
      </w:r>
      <w:r w:rsidRPr="00B0671C">
        <w:rPr>
          <w:rStyle w:val="Appelnotedebasdep"/>
          <w:rFonts w:ascii="Marianne" w:hAnsi="Marianne"/>
          <w:sz w:val="22"/>
          <w:szCs w:val="22"/>
        </w:rPr>
        <w:footnoteReference w:customMarkFollows="1" w:id="1"/>
        <w:sym w:font="Symbol" w:char="F02A"/>
      </w:r>
      <w:r w:rsidRPr="00B0671C">
        <w:rPr>
          <w:rFonts w:ascii="Marianne" w:hAnsi="Marianne"/>
          <w:sz w:val="22"/>
          <w:szCs w:val="22"/>
        </w:rPr>
        <w:t xml:space="preserve"> assorties des crédits au format jpeg ou png de minimum 1000 </w:t>
      </w:r>
      <w:proofErr w:type="spellStart"/>
      <w:r w:rsidRPr="00B0671C">
        <w:rPr>
          <w:rFonts w:ascii="Marianne" w:hAnsi="Marianne"/>
          <w:sz w:val="22"/>
          <w:szCs w:val="22"/>
        </w:rPr>
        <w:t>pxl</w:t>
      </w:r>
      <w:proofErr w:type="spellEnd"/>
      <w:r w:rsidRPr="00B0671C">
        <w:rPr>
          <w:rFonts w:ascii="Marianne" w:hAnsi="Marianne"/>
          <w:sz w:val="22"/>
          <w:szCs w:val="22"/>
        </w:rPr>
        <w:t xml:space="preserve"> de côté</w:t>
      </w:r>
    </w:p>
    <w:p w14:paraId="1AB467E9"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color w:val="111111"/>
          <w:sz w:val="22"/>
          <w:szCs w:val="22"/>
        </w:rPr>
      </w:pPr>
      <w:r w:rsidRPr="00B0671C">
        <w:rPr>
          <w:rFonts w:ascii="Marianne" w:hAnsi="Marianne"/>
          <w:sz w:val="22"/>
          <w:szCs w:val="22"/>
        </w:rPr>
        <w:t xml:space="preserve">- les </w:t>
      </w:r>
      <w:r w:rsidRPr="00B0671C">
        <w:rPr>
          <w:rFonts w:ascii="Marianne" w:hAnsi="Marianne"/>
          <w:color w:val="111111"/>
          <w:sz w:val="22"/>
          <w:szCs w:val="22"/>
        </w:rPr>
        <w:t>productions et livrables associés au micro-projet</w:t>
      </w:r>
    </w:p>
    <w:p w14:paraId="16031377"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xml:space="preserve">- pour les associations, document </w:t>
      </w:r>
      <w:hyperlink r:id="rId22" w:history="1">
        <w:proofErr w:type="spellStart"/>
        <w:r w:rsidRPr="00B0671C">
          <w:rPr>
            <w:rStyle w:val="Lienhypertexte"/>
            <w:rFonts w:ascii="Marianne" w:hAnsi="Marianne"/>
            <w:sz w:val="22"/>
            <w:szCs w:val="22"/>
          </w:rPr>
          <w:t>Cerfa</w:t>
        </w:r>
        <w:proofErr w:type="spellEnd"/>
        <w:r w:rsidRPr="00B0671C">
          <w:rPr>
            <w:rStyle w:val="Lienhypertexte"/>
            <w:rFonts w:ascii="Marianne" w:hAnsi="Marianne"/>
            <w:sz w:val="22"/>
            <w:szCs w:val="22"/>
          </w:rPr>
          <w:t xml:space="preserve"> n°15059*02</w:t>
        </w:r>
      </w:hyperlink>
      <w:r w:rsidRPr="00B0671C">
        <w:rPr>
          <w:rFonts w:ascii="Marianne" w:hAnsi="Marianne"/>
          <w:sz w:val="22"/>
          <w:szCs w:val="22"/>
        </w:rPr>
        <w:t xml:space="preserve"> Compte-rendu financier de subvention complété.</w:t>
      </w:r>
    </w:p>
    <w:p w14:paraId="0F0E6A17" w14:textId="77777777" w:rsidR="00B0671C" w:rsidRPr="00B0671C" w:rsidRDefault="00B0671C" w:rsidP="00345D82">
      <w:pPr>
        <w:pStyle w:val="ATENCorpsdudocument"/>
        <w:pBdr>
          <w:top w:val="single" w:sz="4" w:space="1" w:color="FF0000"/>
          <w:left w:val="single" w:sz="4" w:space="4" w:color="FF0000"/>
          <w:bottom w:val="single" w:sz="4" w:space="1" w:color="FF0000"/>
          <w:right w:val="single" w:sz="4" w:space="4" w:color="FF0000"/>
        </w:pBdr>
        <w:rPr>
          <w:rFonts w:ascii="Marianne" w:hAnsi="Marianne"/>
          <w:sz w:val="22"/>
          <w:szCs w:val="22"/>
        </w:rPr>
      </w:pPr>
      <w:r w:rsidRPr="00B0671C">
        <w:rPr>
          <w:rFonts w:ascii="Marianne" w:hAnsi="Marianne"/>
          <w:sz w:val="22"/>
          <w:szCs w:val="22"/>
        </w:rPr>
        <w:t xml:space="preserve">- l’OFB se réserve le droit de demander spécifiquement les factures des dépenses prises en charge par Te Me Um </w:t>
      </w:r>
    </w:p>
    <w:p w14:paraId="3708AE20" w14:textId="77777777" w:rsidR="00E82043" w:rsidRPr="00B0671C" w:rsidRDefault="00E82043">
      <w:pPr>
        <w:widowControl/>
        <w:rPr>
          <w:sz w:val="22"/>
          <w:szCs w:val="22"/>
          <w:lang w:bidi="ar-SA"/>
        </w:rPr>
      </w:pPr>
    </w:p>
    <w:p w14:paraId="630CDD30" w14:textId="77777777" w:rsidR="00E82043" w:rsidRPr="00B0671C" w:rsidRDefault="00E82043" w:rsidP="00E82043">
      <w:pPr>
        <w:rPr>
          <w:sz w:val="22"/>
          <w:szCs w:val="22"/>
          <w:lang w:bidi="ar-SA"/>
        </w:rPr>
      </w:pPr>
    </w:p>
    <w:sectPr w:rsidR="00E82043" w:rsidRPr="00B0671C" w:rsidSect="00B0671C">
      <w:pgSz w:w="11906" w:h="16838"/>
      <w:pgMar w:top="1588" w:right="964" w:bottom="1134" w:left="964" w:header="0" w:footer="226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7B70" w14:textId="77777777" w:rsidR="004B7523" w:rsidRDefault="004B7523">
      <w:r>
        <w:separator/>
      </w:r>
    </w:p>
  </w:endnote>
  <w:endnote w:type="continuationSeparator" w:id="0">
    <w:p w14:paraId="655EC379" w14:textId="77777777" w:rsidR="004B7523" w:rsidRDefault="004B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arianne">
    <w:altName w:val="Calibri"/>
    <w:panose1 w:val="00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Liberation Mono">
    <w:altName w:val="Calibri"/>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24B9" w14:textId="77777777" w:rsidR="005917BB" w:rsidRDefault="00513389" w:rsidP="00B025EC">
    <w:pPr>
      <w:pStyle w:val="Styledepucestriangles"/>
      <w:numPr>
        <w:ilvl w:val="0"/>
        <w:numId w:val="0"/>
      </w:numPr>
    </w:pPr>
    <w:r w:rsidRPr="00E32FF4">
      <w:rPr>
        <w:noProof/>
      </w:rPr>
      <mc:AlternateContent>
        <mc:Choice Requires="wps">
          <w:drawing>
            <wp:anchor distT="0" distB="0" distL="0" distR="0" simplePos="0" relativeHeight="251694080" behindDoc="1" locked="0" layoutInCell="1" allowOverlap="1" wp14:anchorId="0AB3E0F3" wp14:editId="31C988D8">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5BFF2A62"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AB3E0F3" id="_x0000_t202" coordsize="21600,21600" o:spt="202" path="m,l,21600r21600,l21600,xe">
              <v:stroke joinstyle="miter"/>
              <v:path gradientshapeok="t" o:connecttype="rect"/>
            </v:shapetype>
            <v:shape id="Cadre1" o:spid="_x0000_s1029"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" stroked="f">
              <v:fill opacity="0"/>
              <v:textbox inset="4.25pt,0,4.25pt,0">
                <w:txbxContent>
                  <w:p w14:paraId="5BFF2A62" w14:textId="77777777"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rPr>
      <mc:AlternateContent>
        <mc:Choice Requires="wps">
          <w:drawing>
            <wp:anchor distT="0" distB="0" distL="114300" distR="114300" simplePos="0" relativeHeight="251704320" behindDoc="1" locked="0" layoutInCell="1" allowOverlap="1" wp14:anchorId="1B9393A6" wp14:editId="0793FE3B">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7E1EFC19"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05BA4A8A"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56CA428F"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28684B28"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441803E4"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1B9393A6" id="adresse" o:spid="_x0000_s1030"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" filled="f" stroked="f">
              <v:textbox inset="0,0,0,0">
                <w:txbxContent>
                  <w:p w14:paraId="7E1EFC19"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14:paraId="05BA4A8A" w14:textId="77777777" w:rsidR="00513389" w:rsidRDefault="00513389" w:rsidP="00513389">
                    <w:pPr>
                      <w:spacing w:line="192" w:lineRule="exact"/>
                      <w:rPr>
                        <w:color w:val="1E4E85" w:themeColor="text1"/>
                        <w:sz w:val="16"/>
                        <w:szCs w:val="21"/>
                      </w:rPr>
                    </w:pPr>
                    <w:r>
                      <w:rPr>
                        <w:color w:val="1E4E85" w:themeColor="text1"/>
                        <w:sz w:val="16"/>
                        <w:szCs w:val="21"/>
                      </w:rPr>
                      <w:t>Siège social Vincennes</w:t>
                    </w:r>
                  </w:p>
                  <w:p w14:paraId="56CA428F"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14:paraId="28684B28"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14:paraId="441803E4" w14:textId="77777777"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rPr>
      <w:drawing>
        <wp:anchor distT="0" distB="0" distL="114300" distR="114300" simplePos="0" relativeHeight="251655167" behindDoc="1" locked="0" layoutInCell="0" allowOverlap="1" wp14:anchorId="538CD661" wp14:editId="5D0922E0">
          <wp:simplePos x="0" y="0"/>
          <wp:positionH relativeFrom="margin">
            <wp:posOffset>3468370</wp:posOffset>
          </wp:positionH>
          <wp:positionV relativeFrom="margin">
            <wp:posOffset>5485130</wp:posOffset>
          </wp:positionV>
          <wp:extent cx="3482765" cy="3761105"/>
          <wp:effectExtent l="0" t="0" r="0" b="0"/>
          <wp:wrapNone/>
          <wp:docPr id="1" name="Image 1"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rPr>
      <mc:AlternateContent>
        <mc:Choice Requires="wps">
          <w:drawing>
            <wp:anchor distT="0" distB="0" distL="0" distR="0" simplePos="0" relativeHeight="251669504" behindDoc="1" locked="0" layoutInCell="1" allowOverlap="1" wp14:anchorId="428BCAD5" wp14:editId="07F136F5">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14:paraId="615D7DE4" w14:textId="77777777" w:rsidR="00182FF0" w:rsidRDefault="00182FF0" w:rsidP="00182FF0">
                          <w:pPr>
                            <w:ind w:right="680"/>
                            <w:jc w:val="right"/>
                          </w:pPr>
                          <w:r>
                            <w:rPr>
                              <w:b/>
                              <w:bCs/>
                              <w:color w:val="063D77"/>
                              <w:sz w:val="16"/>
                              <w:szCs w:val="16"/>
                            </w:rPr>
                            <w:t>Office français de la biodiversité</w:t>
                          </w:r>
                        </w:p>
                        <w:p w14:paraId="5AB373BC" w14:textId="77777777"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316BE052" w14:textId="77777777"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428BCAD5" id="Forme1" o:spid="_x0000_s1031"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" filled="f" stroked="f">
              <v:textbox style="mso-fit-shape-to-text:t" inset="0,0,0,0">
                <w:txbxContent>
                  <w:p w14:paraId="615D7DE4" w14:textId="77777777" w:rsidR="00182FF0" w:rsidRDefault="00182FF0" w:rsidP="00182FF0">
                    <w:pPr>
                      <w:ind w:right="680"/>
                      <w:jc w:val="right"/>
                    </w:pPr>
                    <w:r>
                      <w:rPr>
                        <w:b/>
                        <w:bCs/>
                        <w:color w:val="063D77"/>
                        <w:sz w:val="16"/>
                        <w:szCs w:val="16"/>
                      </w:rPr>
                      <w:t>Office français de la biodiversité</w:t>
                    </w:r>
                  </w:p>
                  <w:p w14:paraId="5AB373BC" w14:textId="77777777" w:rsidR="00182FF0" w:rsidRDefault="00182FF0"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316BE052" w14:textId="77777777"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rPr>
      <mc:AlternateContent>
        <mc:Choice Requires="wps">
          <w:drawing>
            <wp:anchor distT="0" distB="0" distL="0" distR="0" simplePos="0" relativeHeight="251656192" behindDoc="0" locked="0" layoutInCell="1" allowOverlap="1" wp14:anchorId="4BD605DB" wp14:editId="6CAB8CE1">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14:paraId="3C72585D" w14:textId="77777777" w:rsidR="005917BB" w:rsidRDefault="005917BB" w:rsidP="005917BB">
                          <w:pPr>
                            <w:ind w:right="680"/>
                            <w:jc w:val="right"/>
                          </w:pPr>
                          <w:r>
                            <w:rPr>
                              <w:b/>
                              <w:bCs/>
                              <w:color w:val="063D77"/>
                              <w:sz w:val="16"/>
                              <w:szCs w:val="16"/>
                            </w:rPr>
                            <w:t>Office français de la biodiversité</w:t>
                          </w:r>
                        </w:p>
                        <w:p w14:paraId="09B4C932" w14:textId="77777777"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77973BBB" w14:textId="77777777"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4BD605DB" id="_x0000_s1032"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" filled="f" stroked="f">
              <v:textbox style="mso-fit-shape-to-text:t" inset="0,0,0,0">
                <w:txbxContent>
                  <w:p w14:paraId="3C72585D" w14:textId="77777777" w:rsidR="005917BB" w:rsidRDefault="005917BB" w:rsidP="005917BB">
                    <w:pPr>
                      <w:ind w:right="680"/>
                      <w:jc w:val="right"/>
                    </w:pPr>
                    <w:r>
                      <w:rPr>
                        <w:b/>
                        <w:bCs/>
                        <w:color w:val="063D77"/>
                        <w:sz w:val="16"/>
                        <w:szCs w:val="16"/>
                      </w:rPr>
                      <w:t>Office français de la biodiversité</w:t>
                    </w:r>
                  </w:p>
                  <w:p w14:paraId="09B4C932" w14:textId="77777777" w:rsidR="005917BB" w:rsidRDefault="005917BB"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14:paraId="77973BBB" w14:textId="77777777"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371D" w14:textId="77777777" w:rsidR="00CF269C" w:rsidRDefault="00000000">
    <w:pPr>
      <w:pStyle w:val="Pieddepage"/>
    </w:pPr>
    <w:r>
      <w:rPr>
        <w:noProof/>
      </w:rPr>
      <w:pict w14:anchorId="14630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1027"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rPr>
      <mc:AlternateContent>
        <mc:Choice Requires="wps">
          <w:drawing>
            <wp:anchor distT="0" distB="0" distL="114300" distR="114300" simplePos="0" relativeHeight="251688960" behindDoc="0" locked="0" layoutInCell="1" allowOverlap="1" wp14:anchorId="35E7D0EF" wp14:editId="19472742">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434B"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1A9F" w14:textId="77777777" w:rsidR="00892375" w:rsidRDefault="00513389" w:rsidP="00257D13">
    <w:pPr>
      <w:pStyle w:val="Pieddepage"/>
      <w:tabs>
        <w:tab w:val="clear" w:pos="4819"/>
        <w:tab w:val="clear" w:pos="9638"/>
        <w:tab w:val="center" w:pos="4535"/>
        <w:tab w:val="left" w:pos="7828"/>
      </w:tabs>
    </w:pPr>
    <w:r w:rsidRPr="00E32FF4">
      <w:rPr>
        <w:noProof/>
      </w:rPr>
      <mc:AlternateContent>
        <mc:Choice Requires="wps">
          <w:drawing>
            <wp:anchor distT="0" distB="0" distL="0" distR="0" simplePos="0" relativeHeight="251691008" behindDoc="1" locked="0" layoutInCell="1" allowOverlap="1" wp14:anchorId="4AA9FCAB" wp14:editId="764F0C67">
              <wp:simplePos x="0" y="0"/>
              <wp:positionH relativeFrom="margin">
                <wp:posOffset>2172335</wp:posOffset>
              </wp:positionH>
              <wp:positionV relativeFrom="bottomMargin">
                <wp:posOffset>862330</wp:posOffset>
              </wp:positionV>
              <wp:extent cx="1983600" cy="10800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14:paraId="21F5A85B"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4AA9FCAB" id="_x0000_t202" coordsize="21600,21600" o:spt="202" path="m,l,21600r21600,l21600,xe">
              <v:stroke joinstyle="miter"/>
              <v:path gradientshapeok="t" o:connecttype="rect"/>
            </v:shapetype>
            <v:shape id="_x0000_s1033" type="#_x0000_t202" style="position:absolute;margin-left:171.05pt;margin-top:67.9pt;width:156.2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" stroked="f">
              <v:fill opacity="0"/>
              <v:textbox inset="4.25pt,0,4.25pt,0">
                <w:txbxContent>
                  <w:p w14:paraId="21F5A85B" w14:textId="77777777"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rPr>
      <mc:AlternateContent>
        <mc:Choice Requires="wps">
          <w:drawing>
            <wp:anchor distT="0" distB="0" distL="114300" distR="114300" simplePos="0" relativeHeight="251707392" behindDoc="1" locked="0" layoutInCell="1" allowOverlap="1" wp14:anchorId="519BB4EB" wp14:editId="5D786B9E">
              <wp:simplePos x="0" y="0"/>
              <wp:positionH relativeFrom="margin">
                <wp:posOffset>-635</wp:posOffset>
              </wp:positionH>
              <wp:positionV relativeFrom="margin">
                <wp:posOffset>8366760</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14:paraId="3F8CCF55"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17FACAC5" w14:textId="77777777" w:rsidR="00513389" w:rsidRPr="009E190B" w:rsidRDefault="00B0671C" w:rsidP="00513389">
                          <w:pPr>
                            <w:spacing w:line="192" w:lineRule="exact"/>
                            <w:rPr>
                              <w:color w:val="1E4E85" w:themeColor="text1"/>
                              <w:sz w:val="16"/>
                              <w:szCs w:val="21"/>
                            </w:rPr>
                          </w:pPr>
                          <w:r w:rsidRPr="009E190B">
                            <w:rPr>
                              <w:color w:val="1E4E85" w:themeColor="text1"/>
                              <w:sz w:val="16"/>
                              <w:szCs w:val="21"/>
                            </w:rPr>
                            <w:t>44 avenue Pasteur</w:t>
                          </w:r>
                        </w:p>
                        <w:p w14:paraId="0B41A7B5" w14:textId="77777777" w:rsidR="00B0671C" w:rsidRPr="009E190B" w:rsidRDefault="00B0671C" w:rsidP="00513389">
                          <w:pPr>
                            <w:spacing w:line="192" w:lineRule="exact"/>
                            <w:rPr>
                              <w:color w:val="1E4E85" w:themeColor="text1"/>
                              <w:sz w:val="16"/>
                              <w:szCs w:val="21"/>
                            </w:rPr>
                          </w:pPr>
                          <w:r w:rsidRPr="009E190B">
                            <w:rPr>
                              <w:color w:val="1E4E85" w:themeColor="text1"/>
                              <w:sz w:val="16"/>
                              <w:szCs w:val="21"/>
                            </w:rPr>
                            <w:t>97300 CAYENNE</w:t>
                          </w:r>
                        </w:p>
                        <w:p w14:paraId="70CB90CF" w14:textId="77777777" w:rsidR="00B0671C" w:rsidRPr="009E190B" w:rsidRDefault="001260B8" w:rsidP="00513389">
                          <w:pPr>
                            <w:spacing w:line="192" w:lineRule="exact"/>
                            <w:rPr>
                              <w:color w:val="1E4E85" w:themeColor="text1"/>
                              <w:sz w:val="16"/>
                              <w:szCs w:val="21"/>
                            </w:rPr>
                          </w:pPr>
                          <w:r w:rsidRPr="009E190B">
                            <w:rPr>
                              <w:color w:val="1E4E85" w:themeColor="text1"/>
                              <w:sz w:val="16"/>
                              <w:szCs w:val="21"/>
                            </w:rPr>
                            <w:t>lea.masserey</w:t>
                          </w:r>
                          <w:r w:rsidR="00B0671C" w:rsidRPr="009E190B">
                            <w:rPr>
                              <w:color w:val="1E4E85" w:themeColor="text1"/>
                              <w:sz w:val="16"/>
                              <w:szCs w:val="21"/>
                            </w:rPr>
                            <w:t>@ofb.gouv.fr</w:t>
                          </w:r>
                        </w:p>
                        <w:p w14:paraId="4C7F4F08" w14:textId="77777777"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519BB4EB" id="_x0000_s1034" type="#_x0000_t202" style="position:absolute;margin-left:-.05pt;margin-top:658.8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" filled="f" stroked="f">
              <v:textbox inset="0,0,0,0">
                <w:txbxContent>
                  <w:p w14:paraId="3F8CCF55" w14:textId="77777777"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14:paraId="17FACAC5" w14:textId="77777777" w:rsidR="00513389" w:rsidRPr="009E190B" w:rsidRDefault="00B0671C" w:rsidP="00513389">
                    <w:pPr>
                      <w:spacing w:line="192" w:lineRule="exact"/>
                      <w:rPr>
                        <w:color w:val="1E4E85" w:themeColor="text1"/>
                        <w:sz w:val="16"/>
                        <w:szCs w:val="21"/>
                      </w:rPr>
                    </w:pPr>
                    <w:r w:rsidRPr="009E190B">
                      <w:rPr>
                        <w:color w:val="1E4E85" w:themeColor="text1"/>
                        <w:sz w:val="16"/>
                        <w:szCs w:val="21"/>
                      </w:rPr>
                      <w:t>44 avenue Pasteur</w:t>
                    </w:r>
                  </w:p>
                  <w:p w14:paraId="0B41A7B5" w14:textId="77777777" w:rsidR="00B0671C" w:rsidRPr="009E190B" w:rsidRDefault="00B0671C" w:rsidP="00513389">
                    <w:pPr>
                      <w:spacing w:line="192" w:lineRule="exact"/>
                      <w:rPr>
                        <w:color w:val="1E4E85" w:themeColor="text1"/>
                        <w:sz w:val="16"/>
                        <w:szCs w:val="21"/>
                      </w:rPr>
                    </w:pPr>
                    <w:r w:rsidRPr="009E190B">
                      <w:rPr>
                        <w:color w:val="1E4E85" w:themeColor="text1"/>
                        <w:sz w:val="16"/>
                        <w:szCs w:val="21"/>
                      </w:rPr>
                      <w:t>97300 CAYENNE</w:t>
                    </w:r>
                  </w:p>
                  <w:p w14:paraId="70CB90CF" w14:textId="77777777" w:rsidR="00B0671C" w:rsidRPr="009E190B" w:rsidRDefault="001260B8" w:rsidP="00513389">
                    <w:pPr>
                      <w:spacing w:line="192" w:lineRule="exact"/>
                      <w:rPr>
                        <w:color w:val="1E4E85" w:themeColor="text1"/>
                        <w:sz w:val="16"/>
                        <w:szCs w:val="21"/>
                      </w:rPr>
                    </w:pPr>
                    <w:r w:rsidRPr="009E190B">
                      <w:rPr>
                        <w:color w:val="1E4E85" w:themeColor="text1"/>
                        <w:sz w:val="16"/>
                        <w:szCs w:val="21"/>
                      </w:rPr>
                      <w:t>lea.masserey</w:t>
                    </w:r>
                    <w:r w:rsidR="00B0671C" w:rsidRPr="009E190B">
                      <w:rPr>
                        <w:color w:val="1E4E85" w:themeColor="text1"/>
                        <w:sz w:val="16"/>
                        <w:szCs w:val="21"/>
                      </w:rPr>
                      <w:t>@ofb.gouv.fr</w:t>
                    </w:r>
                  </w:p>
                  <w:p w14:paraId="4C7F4F08" w14:textId="77777777"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v:textbox>
              <w10:wrap anchorx="margin" anchory="margin"/>
            </v:shape>
          </w:pict>
        </mc:Fallback>
      </mc:AlternateContent>
    </w:r>
    <w:r w:rsidR="000F3012">
      <w:rPr>
        <w:noProof/>
      </w:rPr>
      <w:drawing>
        <wp:anchor distT="0" distB="0" distL="114300" distR="114300" simplePos="0" relativeHeight="251654142" behindDoc="1" locked="0" layoutInCell="0" allowOverlap="1" wp14:anchorId="6FC57AD7" wp14:editId="06068045">
          <wp:simplePos x="0" y="0"/>
          <wp:positionH relativeFrom="margin">
            <wp:posOffset>3462020</wp:posOffset>
          </wp:positionH>
          <wp:positionV relativeFrom="margin">
            <wp:posOffset>6205855</wp:posOffset>
          </wp:positionV>
          <wp:extent cx="3482765" cy="3761105"/>
          <wp:effectExtent l="0" t="0" r="0" b="0"/>
          <wp:wrapNone/>
          <wp:docPr id="1829394932" name="Image 1829394932"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4C89E" w14:textId="77777777" w:rsidR="004B7523" w:rsidRDefault="004B7523">
      <w:r>
        <w:separator/>
      </w:r>
    </w:p>
  </w:footnote>
  <w:footnote w:type="continuationSeparator" w:id="0">
    <w:p w14:paraId="06C23EA3" w14:textId="77777777" w:rsidR="004B7523" w:rsidRDefault="004B7523">
      <w:r>
        <w:continuationSeparator/>
      </w:r>
    </w:p>
  </w:footnote>
  <w:footnote w:id="1">
    <w:p w14:paraId="682BEA6C" w14:textId="77777777" w:rsidR="00B0671C" w:rsidRPr="00A848E4" w:rsidRDefault="00B0671C" w:rsidP="00B0671C">
      <w:pPr>
        <w:pStyle w:val="ATENCorpsdudocument"/>
        <w:spacing w:line="240" w:lineRule="auto"/>
        <w:rPr>
          <w:rFonts w:ascii="Marianne" w:hAnsi="Marianne"/>
          <w:i/>
          <w:sz w:val="18"/>
          <w:szCs w:val="18"/>
        </w:rPr>
      </w:pPr>
      <w:r w:rsidRPr="004110D9">
        <w:rPr>
          <w:rStyle w:val="Appelnotedebasdep"/>
          <w:rFonts w:ascii="Marianne" w:hAnsi="Marianne"/>
          <w:sz w:val="18"/>
          <w:szCs w:val="18"/>
        </w:rPr>
        <w:sym w:font="Symbol" w:char="F02A"/>
      </w:r>
      <w:bookmarkStart w:id="0" w:name="_Hlk73534839"/>
      <w:r w:rsidRPr="004110D9">
        <w:rPr>
          <w:rFonts w:ascii="Marianne" w:hAnsi="Marianne"/>
          <w:i/>
          <w:sz w:val="18"/>
          <w:szCs w:val="18"/>
        </w:rPr>
        <w:t>L’utilisation des trois photos fournies est strictement et uniquement réservée à l’illustration du site internet</w:t>
      </w:r>
      <w:r w:rsidR="00042DFB">
        <w:rPr>
          <w:rFonts w:ascii="Marianne" w:hAnsi="Marianne"/>
          <w:i/>
          <w:sz w:val="18"/>
          <w:szCs w:val="18"/>
        </w:rPr>
        <w:t xml:space="preserve">, </w:t>
      </w:r>
      <w:r w:rsidRPr="004110D9">
        <w:rPr>
          <w:rFonts w:ascii="Marianne" w:hAnsi="Marianne"/>
          <w:i/>
          <w:sz w:val="18"/>
          <w:szCs w:val="18"/>
        </w:rPr>
        <w:t>du compte Twitter et</w:t>
      </w:r>
      <w:r w:rsidR="00042DFB">
        <w:rPr>
          <w:rFonts w:ascii="Marianne" w:hAnsi="Marianne"/>
          <w:i/>
          <w:sz w:val="18"/>
          <w:szCs w:val="18"/>
        </w:rPr>
        <w:t xml:space="preserve"> du groupe</w:t>
      </w:r>
      <w:r w:rsidRPr="004110D9">
        <w:rPr>
          <w:rFonts w:ascii="Marianne" w:hAnsi="Marianne"/>
          <w:i/>
          <w:sz w:val="18"/>
          <w:szCs w:val="18"/>
        </w:rPr>
        <w:t xml:space="preserve"> Facebook du programme Te Me Um. Le crédit photo transmis sera indiqué lors de toute utilisation. Aucune rétrocession ou autre utilisation de ces photos n’est possible en dehors du cadre ci-présent sans une nouvelle demande du </w:t>
      </w:r>
      <w:r w:rsidRPr="00A848E4">
        <w:rPr>
          <w:rFonts w:ascii="Marianne" w:hAnsi="Marianne"/>
          <w:i/>
          <w:sz w:val="18"/>
          <w:szCs w:val="18"/>
        </w:rPr>
        <w:t xml:space="preserve">service </w:t>
      </w:r>
      <w:r w:rsidR="00A848E4" w:rsidRPr="00A848E4">
        <w:rPr>
          <w:rFonts w:ascii="Marianne" w:hAnsi="Marianne"/>
          <w:i/>
          <w:kern w:val="0"/>
          <w:sz w:val="18"/>
          <w:szCs w:val="18"/>
        </w:rPr>
        <w:t xml:space="preserve">Connaissance - Appui aux Acteurs - Mobilisation des Territoires </w:t>
      </w:r>
      <w:r w:rsidRPr="00A848E4">
        <w:rPr>
          <w:rFonts w:ascii="Marianne" w:hAnsi="Marianne"/>
          <w:i/>
          <w:sz w:val="18"/>
          <w:szCs w:val="18"/>
        </w:rPr>
        <w:t xml:space="preserve">de l’OFB. </w:t>
      </w:r>
      <w:bookmarkEnd w:id="0"/>
    </w:p>
    <w:p w14:paraId="77CD15DC" w14:textId="77777777" w:rsidR="00B0671C" w:rsidRPr="00A848E4" w:rsidRDefault="00B0671C" w:rsidP="00B0671C">
      <w:pPr>
        <w:pStyle w:val="Notedebasdepage"/>
        <w:rPr>
          <w:rFonts w:ascii="Marianne" w:hAnsi="Mariann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D11E" w14:textId="77777777" w:rsidR="00CF269C" w:rsidRDefault="00000000">
    <w:pPr>
      <w:pStyle w:val="En-tte"/>
    </w:pPr>
    <w:r>
      <w:rPr>
        <w:noProof/>
      </w:rPr>
      <w:pict w14:anchorId="58D1F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1028"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F82A" w14:textId="77777777" w:rsidR="00CF269C" w:rsidRDefault="00194561">
    <w:pPr>
      <w:pStyle w:val="En-tte"/>
    </w:pPr>
    <w:r>
      <w:rPr>
        <w:noProof/>
      </w:rPr>
      <w:drawing>
        <wp:anchor distT="0" distB="0" distL="114300" distR="114300" simplePos="0" relativeHeight="251687936" behindDoc="1" locked="0" layoutInCell="1" allowOverlap="1" wp14:anchorId="0C488A47" wp14:editId="55ED870E">
          <wp:simplePos x="0" y="0"/>
          <wp:positionH relativeFrom="column">
            <wp:posOffset>-604583</wp:posOffset>
          </wp:positionH>
          <wp:positionV relativeFrom="page">
            <wp:posOffset>0</wp:posOffset>
          </wp:positionV>
          <wp:extent cx="7563600" cy="151272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EE0E" w14:textId="77777777" w:rsidR="00CF269C" w:rsidRDefault="00000000">
    <w:pPr>
      <w:pStyle w:val="En-tte"/>
    </w:pPr>
    <w:r>
      <w:rPr>
        <w:noProof/>
      </w:rPr>
      <w:pict w14:anchorId="59B9D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1026"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A8A1" w14:textId="77777777" w:rsidR="00E82043" w:rsidRDefault="00E82043" w:rsidP="00E82043">
    <w:pPr>
      <w:pStyle w:val="ATENIntertitres"/>
      <w:jc w:val="center"/>
      <w:rPr>
        <w:color w:val="009999"/>
        <w:sz w:val="22"/>
        <w:shd w:val="clear" w:color="auto" w:fill="FFFFFF"/>
      </w:rPr>
    </w:pPr>
  </w:p>
  <w:p w14:paraId="57782924" w14:textId="77777777" w:rsidR="00E82043" w:rsidRDefault="00E82043" w:rsidP="00E82043">
    <w:pPr>
      <w:pStyle w:val="ATENIntertitres"/>
      <w:jc w:val="center"/>
      <w:rPr>
        <w:color w:val="009999"/>
        <w:sz w:val="22"/>
        <w:shd w:val="clear" w:color="auto" w:fill="FFFFFF"/>
      </w:rPr>
    </w:pPr>
  </w:p>
  <w:p w14:paraId="37CF1F46" w14:textId="77777777" w:rsidR="00E82043" w:rsidRPr="004110D9" w:rsidRDefault="00E82043" w:rsidP="00E82043">
    <w:pPr>
      <w:pStyle w:val="ATENIntertitres"/>
      <w:jc w:val="center"/>
      <w:rPr>
        <w:rFonts w:ascii="Marianne" w:hAnsi="Marianne"/>
        <w:color w:val="1E4E85" w:themeColor="text1"/>
        <w:sz w:val="22"/>
        <w:shd w:val="clear" w:color="auto" w:fill="FFFFFF"/>
      </w:rPr>
    </w:pPr>
    <w:r w:rsidRPr="004110D9">
      <w:rPr>
        <w:rFonts w:ascii="Marianne" w:hAnsi="Marianne"/>
        <w:color w:val="1E4E85" w:themeColor="text1"/>
        <w:sz w:val="22"/>
        <w:shd w:val="clear" w:color="auto" w:fill="FFFFFF"/>
      </w:rPr>
      <w:t xml:space="preserve">FICHE BILAN DU </w:t>
    </w:r>
    <w:r w:rsidRPr="004110D9">
      <w:rPr>
        <w:rFonts w:ascii="Marianne" w:hAnsi="Marianne" w:cs="Arial Unicode MS"/>
        <w:color w:val="1E4E85" w:themeColor="text1"/>
        <w:sz w:val="22"/>
        <w:shd w:val="clear" w:color="auto" w:fill="FFFFFF"/>
      </w:rPr>
      <w:t>MICRO-</w:t>
    </w:r>
    <w:r w:rsidRPr="004110D9">
      <w:rPr>
        <w:rFonts w:ascii="Marianne" w:hAnsi="Marianne"/>
        <w:color w:val="1E4E85" w:themeColor="text1"/>
        <w:sz w:val="22"/>
        <w:shd w:val="clear" w:color="auto" w:fill="FFFFFF"/>
      </w:rPr>
      <w:t>PROJET</w:t>
    </w:r>
    <w:r w:rsidR="00042DFB">
      <w:rPr>
        <w:rFonts w:ascii="Marianne" w:hAnsi="Marianne"/>
        <w:color w:val="1E4E85" w:themeColor="text1"/>
        <w:sz w:val="22"/>
        <w:shd w:val="clear" w:color="auto" w:fill="FFFFFF"/>
      </w:rPr>
      <w:t xml:space="preserve"> 2022</w:t>
    </w:r>
  </w:p>
  <w:p w14:paraId="1FEF8810" w14:textId="77777777" w:rsidR="00E82043" w:rsidRPr="0031649C" w:rsidRDefault="00E82043" w:rsidP="00E82043">
    <w:pPr>
      <w:pStyle w:val="ATENrubriques"/>
      <w:jc w:val="center"/>
      <w:rPr>
        <w:rFonts w:ascii="Marianne" w:hAnsi="Marianne"/>
        <w:b w:val="0"/>
        <w:i/>
        <w:iCs/>
        <w:shd w:val="clear" w:color="auto" w:fill="FFFFFF"/>
      </w:rPr>
    </w:pPr>
    <w:r w:rsidRPr="0031649C">
      <w:rPr>
        <w:rFonts w:ascii="Marianne" w:hAnsi="Marianne"/>
        <w:b w:val="0"/>
        <w:i/>
        <w:iCs/>
        <w:shd w:val="clear" w:color="auto" w:fill="FFFFFF"/>
      </w:rPr>
      <w:t xml:space="preserve">Merci de renseigner les cases blanches et de renvoyer la fiche à l’équipe de Te Me Um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955D" w14:textId="77777777" w:rsidR="00CF269C" w:rsidRDefault="00000000">
    <w:pPr>
      <w:pStyle w:val="En-tte"/>
    </w:pPr>
    <w:r>
      <w:rPr>
        <w:noProof/>
      </w:rPr>
      <w:pict w14:anchorId="42739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1025"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8" style="width:23.25pt;height:26.25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2pt;height:13.5pt" o:bullet="t">
        <v:imagedata r:id="rId2" o:title="puce-triangle-2"/>
      </v:shape>
    </w:pict>
  </w:numPicBullet>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b w:val="0"/>
        <w:bCs w:val="0"/>
        <w:i/>
        <w:sz w:val="16"/>
        <w:szCs w:val="16"/>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Arial" w:eastAsia="Arial Unicode MS" w:hAnsi="Arial" w:cs="Arial"/>
        <w:b w:val="0"/>
        <w:bCs w:val="0"/>
        <w:i/>
        <w:iCs/>
        <w:kern w:val="1"/>
        <w:sz w:val="16"/>
        <w:szCs w:val="16"/>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F8B0694"/>
    <w:multiLevelType w:val="multilevel"/>
    <w:tmpl w:val="29CAAB2E"/>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4" w15:restartNumberingAfterBreak="0">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5"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6" w15:restartNumberingAfterBreak="0">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7" w15:restartNumberingAfterBreak="0">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15:restartNumberingAfterBreak="0">
    <w:nsid w:val="29D87AA7"/>
    <w:multiLevelType w:val="multilevel"/>
    <w:tmpl w:val="29F60D6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9"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0" w15:restartNumberingAfterBreak="0">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11" w15:restartNumberingAfterBreak="0">
    <w:nsid w:val="4A1B3972"/>
    <w:multiLevelType w:val="multilevel"/>
    <w:tmpl w:val="BC2A2398"/>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2" w15:restartNumberingAfterBreak="0">
    <w:nsid w:val="54B73067"/>
    <w:multiLevelType w:val="multilevel"/>
    <w:tmpl w:val="441092CE"/>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3" w15:restartNumberingAfterBreak="0">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14" w15:restartNumberingAfterBreak="0">
    <w:nsid w:val="708571A3"/>
    <w:multiLevelType w:val="multilevel"/>
    <w:tmpl w:val="5486283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5" w15:restartNumberingAfterBreak="0">
    <w:nsid w:val="73A54AC8"/>
    <w:multiLevelType w:val="multilevel"/>
    <w:tmpl w:val="9F0C014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num w:numId="1" w16cid:durableId="1802650222">
    <w:abstractNumId w:val="2"/>
  </w:num>
  <w:num w:numId="2" w16cid:durableId="1472404197">
    <w:abstractNumId w:val="10"/>
  </w:num>
  <w:num w:numId="3" w16cid:durableId="552425386">
    <w:abstractNumId w:val="13"/>
  </w:num>
  <w:num w:numId="4" w16cid:durableId="236016309">
    <w:abstractNumId w:val="7"/>
  </w:num>
  <w:num w:numId="5" w16cid:durableId="986591422">
    <w:abstractNumId w:val="4"/>
  </w:num>
  <w:num w:numId="6" w16cid:durableId="1933008047">
    <w:abstractNumId w:val="6"/>
  </w:num>
  <w:num w:numId="7" w16cid:durableId="194852258">
    <w:abstractNumId w:val="3"/>
  </w:num>
  <w:num w:numId="8" w16cid:durableId="1005867158">
    <w:abstractNumId w:val="12"/>
  </w:num>
  <w:num w:numId="9" w16cid:durableId="201791659">
    <w:abstractNumId w:val="5"/>
  </w:num>
  <w:num w:numId="10" w16cid:durableId="1234466508">
    <w:abstractNumId w:val="11"/>
  </w:num>
  <w:num w:numId="11" w16cid:durableId="2093313703">
    <w:abstractNumId w:val="8"/>
  </w:num>
  <w:num w:numId="12" w16cid:durableId="1369185849">
    <w:abstractNumId w:val="14"/>
  </w:num>
  <w:num w:numId="13" w16cid:durableId="268004062">
    <w:abstractNumId w:val="15"/>
  </w:num>
  <w:num w:numId="14" w16cid:durableId="427583713">
    <w:abstractNumId w:val="9"/>
  </w:num>
  <w:num w:numId="15" w16cid:durableId="413942529">
    <w:abstractNumId w:val="0"/>
  </w:num>
  <w:num w:numId="16" w16cid:durableId="442388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43"/>
    <w:rsid w:val="00011D56"/>
    <w:rsid w:val="00042DFB"/>
    <w:rsid w:val="00051A80"/>
    <w:rsid w:val="00053CCC"/>
    <w:rsid w:val="00092D8F"/>
    <w:rsid w:val="000F2174"/>
    <w:rsid w:val="000F3012"/>
    <w:rsid w:val="00116F2E"/>
    <w:rsid w:val="001260B8"/>
    <w:rsid w:val="00165A5E"/>
    <w:rsid w:val="001745F7"/>
    <w:rsid w:val="00182FF0"/>
    <w:rsid w:val="001878F1"/>
    <w:rsid w:val="00194561"/>
    <w:rsid w:val="001B526F"/>
    <w:rsid w:val="001C7A14"/>
    <w:rsid w:val="00205398"/>
    <w:rsid w:val="0021664C"/>
    <w:rsid w:val="00257D13"/>
    <w:rsid w:val="002A0319"/>
    <w:rsid w:val="002E0FA0"/>
    <w:rsid w:val="002F1EE7"/>
    <w:rsid w:val="0031649C"/>
    <w:rsid w:val="00325B14"/>
    <w:rsid w:val="00342E9F"/>
    <w:rsid w:val="00345D82"/>
    <w:rsid w:val="00347C1C"/>
    <w:rsid w:val="00354391"/>
    <w:rsid w:val="003C3840"/>
    <w:rsid w:val="003F7647"/>
    <w:rsid w:val="004110D9"/>
    <w:rsid w:val="00420E63"/>
    <w:rsid w:val="004310B4"/>
    <w:rsid w:val="0046165A"/>
    <w:rsid w:val="004A7E26"/>
    <w:rsid w:val="004B3DB3"/>
    <w:rsid w:val="004B6A29"/>
    <w:rsid w:val="004B7523"/>
    <w:rsid w:val="004D0438"/>
    <w:rsid w:val="004D11D6"/>
    <w:rsid w:val="004D75AB"/>
    <w:rsid w:val="004F5762"/>
    <w:rsid w:val="00506CF0"/>
    <w:rsid w:val="00513389"/>
    <w:rsid w:val="00586626"/>
    <w:rsid w:val="005917BB"/>
    <w:rsid w:val="005C25A7"/>
    <w:rsid w:val="005E083E"/>
    <w:rsid w:val="00626D6C"/>
    <w:rsid w:val="00652E38"/>
    <w:rsid w:val="0066251D"/>
    <w:rsid w:val="006B72FC"/>
    <w:rsid w:val="006C2E7C"/>
    <w:rsid w:val="006E28AB"/>
    <w:rsid w:val="006F300B"/>
    <w:rsid w:val="006F5353"/>
    <w:rsid w:val="00700D98"/>
    <w:rsid w:val="00721A08"/>
    <w:rsid w:val="00776B54"/>
    <w:rsid w:val="0078071D"/>
    <w:rsid w:val="007A6A5B"/>
    <w:rsid w:val="007B48A7"/>
    <w:rsid w:val="007F7C5F"/>
    <w:rsid w:val="008067FB"/>
    <w:rsid w:val="00862957"/>
    <w:rsid w:val="00866EDE"/>
    <w:rsid w:val="00877383"/>
    <w:rsid w:val="00892375"/>
    <w:rsid w:val="008A5CC2"/>
    <w:rsid w:val="008C032D"/>
    <w:rsid w:val="008E2FDF"/>
    <w:rsid w:val="00926B69"/>
    <w:rsid w:val="00933F23"/>
    <w:rsid w:val="009627B0"/>
    <w:rsid w:val="009630E5"/>
    <w:rsid w:val="00991607"/>
    <w:rsid w:val="009E190B"/>
    <w:rsid w:val="00A00686"/>
    <w:rsid w:val="00A51768"/>
    <w:rsid w:val="00A650B5"/>
    <w:rsid w:val="00A848E4"/>
    <w:rsid w:val="00A96442"/>
    <w:rsid w:val="00AF0BD7"/>
    <w:rsid w:val="00B025EC"/>
    <w:rsid w:val="00B0671C"/>
    <w:rsid w:val="00B103BE"/>
    <w:rsid w:val="00B17EB4"/>
    <w:rsid w:val="00B31E04"/>
    <w:rsid w:val="00B914D2"/>
    <w:rsid w:val="00BD142D"/>
    <w:rsid w:val="00BF3864"/>
    <w:rsid w:val="00C22ACD"/>
    <w:rsid w:val="00C32C44"/>
    <w:rsid w:val="00C560DC"/>
    <w:rsid w:val="00C727C8"/>
    <w:rsid w:val="00CB29DC"/>
    <w:rsid w:val="00CC24CA"/>
    <w:rsid w:val="00CC78C2"/>
    <w:rsid w:val="00CD07C7"/>
    <w:rsid w:val="00CE04BA"/>
    <w:rsid w:val="00CF269C"/>
    <w:rsid w:val="00D77C96"/>
    <w:rsid w:val="00D877AD"/>
    <w:rsid w:val="00E03600"/>
    <w:rsid w:val="00E03B67"/>
    <w:rsid w:val="00E1381B"/>
    <w:rsid w:val="00E2219B"/>
    <w:rsid w:val="00E32FF4"/>
    <w:rsid w:val="00E33F27"/>
    <w:rsid w:val="00E51862"/>
    <w:rsid w:val="00E6144F"/>
    <w:rsid w:val="00E77A97"/>
    <w:rsid w:val="00E82043"/>
    <w:rsid w:val="00E9109A"/>
    <w:rsid w:val="00EC3290"/>
    <w:rsid w:val="00FA0294"/>
    <w:rsid w:val="00FA0F67"/>
    <w:rsid w:val="00FC3973"/>
    <w:rsid w:val="00FC5E75"/>
    <w:rsid w:val="00FD3246"/>
    <w:rsid w:val="00FD38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696D5"/>
  <w15:docId w15:val="{67F6889D-DFF7-45DF-AC4E-D4DC0EA5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styleId="Mentionnonrsolue">
    <w:name w:val="Unresolved Mention"/>
    <w:basedOn w:val="Policepardfaut"/>
    <w:uiPriority w:val="99"/>
    <w:semiHidden/>
    <w:unhideWhenUsed/>
    <w:rsid w:val="00B067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service-public.fr/associations/vosdroits/R466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TeMeUm\Fonctionnement%20TE%20ME%20UM\Communication%20-%20Web\charte%20graphique%20OFB\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F9A4B-8F19-46C3-9C07-A531F8CC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860</TotalTime>
  <Pages>8</Pages>
  <Words>1533</Words>
  <Characters>8436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 Alice</dc:creator>
  <dc:description/>
  <cp:lastModifiedBy>Benoit</cp:lastModifiedBy>
  <cp:revision>28</cp:revision>
  <dcterms:created xsi:type="dcterms:W3CDTF">2021-12-08T12:10:00Z</dcterms:created>
  <dcterms:modified xsi:type="dcterms:W3CDTF">2023-11-17T18:27:00Z</dcterms:modified>
  <dc:language>fr-FR</dc:language>
</cp:coreProperties>
</file>